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B19" w:rsidRDefault="009B7B19" w:rsidP="009B7B19">
      <w:pPr>
        <w:rPr>
          <w:rFonts w:eastAsia="Times New Roman"/>
        </w:rPr>
      </w:pPr>
    </w:p>
    <w:p w:rsidR="009B7B19" w:rsidRPr="009B7B19" w:rsidRDefault="009B7B19" w:rsidP="009B7B19">
      <w:pPr>
        <w:rPr>
          <w:rFonts w:ascii="Comic Sans MS" w:eastAsia="Times New Roman" w:hAnsi="Comic Sans MS"/>
          <w:b/>
          <w:i/>
          <w:color w:val="0000FF"/>
        </w:rPr>
      </w:pPr>
      <w:r w:rsidRPr="009B7B19">
        <w:rPr>
          <w:rFonts w:ascii="Arial" w:hAnsi="Arial" w:cs="Arial"/>
          <w:b/>
          <w:i/>
        </w:rPr>
        <w:t xml:space="preserve">VW Passat Kombi 2.0 TDI </w:t>
      </w:r>
      <w:proofErr w:type="spellStart"/>
      <w:r w:rsidRPr="009B7B19">
        <w:rPr>
          <w:rFonts w:ascii="Arial" w:hAnsi="Arial" w:cs="Arial"/>
          <w:b/>
          <w:i/>
        </w:rPr>
        <w:t>BlueMotion</w:t>
      </w:r>
      <w:proofErr w:type="spellEnd"/>
      <w:r w:rsidRPr="009B7B19">
        <w:rPr>
          <w:rFonts w:ascii="Arial" w:hAnsi="Arial" w:cs="Arial"/>
          <w:b/>
          <w:i/>
        </w:rPr>
        <w:t xml:space="preserve"> </w:t>
      </w:r>
      <w:proofErr w:type="spellStart"/>
      <w:r w:rsidRPr="009B7B19">
        <w:rPr>
          <w:rFonts w:ascii="Arial" w:hAnsi="Arial" w:cs="Arial"/>
          <w:b/>
          <w:i/>
        </w:rPr>
        <w:t>Comfortline</w:t>
      </w:r>
      <w:proofErr w:type="spellEnd"/>
      <w:r>
        <w:rPr>
          <w:rFonts w:ascii="Arial" w:hAnsi="Arial" w:cs="Arial"/>
          <w:b/>
          <w:i/>
        </w:rPr>
        <w:t xml:space="preserve">  </w:t>
      </w:r>
      <w:bookmarkStart w:id="0" w:name="_GoBack"/>
      <w:r w:rsidRPr="009B7B19">
        <w:rPr>
          <w:rFonts w:ascii="Arial" w:hAnsi="Arial" w:cs="Arial"/>
          <w:b/>
          <w:i/>
          <w:sz w:val="22"/>
          <w:szCs w:val="22"/>
        </w:rPr>
        <w:t>WVWZZZ3CZ9E142653</w:t>
      </w:r>
    </w:p>
    <w:bookmarkEnd w:id="0"/>
    <w:p w:rsidR="009B7B19" w:rsidRDefault="009B7B19" w:rsidP="009B7B19">
      <w:pPr>
        <w:rPr>
          <w:rFonts w:ascii="Comic Sans MS" w:eastAsia="Times New Roman" w:hAnsi="Comic Sans MS"/>
          <w:color w:val="0000FF"/>
          <w:sz w:val="20"/>
          <w:szCs w:val="20"/>
        </w:rPr>
      </w:pPr>
    </w:p>
    <w:p w:rsidR="009B7B19" w:rsidRDefault="009B7B19" w:rsidP="009B7B19">
      <w:pPr>
        <w:rPr>
          <w:rFonts w:ascii="Comic Sans MS" w:eastAsia="Times New Roman" w:hAnsi="Comic Sans MS"/>
          <w:color w:val="0000FF"/>
          <w:sz w:val="20"/>
          <w:szCs w:val="20"/>
        </w:rPr>
      </w:pPr>
      <w:r>
        <w:rPr>
          <w:rFonts w:ascii="Comic Sans MS" w:eastAsia="Times New Roman" w:hAnsi="Comic Sans MS"/>
          <w:color w:val="0000FF"/>
          <w:sz w:val="20"/>
          <w:szCs w:val="20"/>
        </w:rPr>
        <w:t xml:space="preserve">Popis </w:t>
      </w:r>
      <w:proofErr w:type="gramStart"/>
      <w:r>
        <w:rPr>
          <w:rFonts w:ascii="Comic Sans MS" w:eastAsia="Times New Roman" w:hAnsi="Comic Sans MS"/>
          <w:color w:val="0000FF"/>
          <w:sz w:val="20"/>
          <w:szCs w:val="20"/>
        </w:rPr>
        <w:t>Výbavy :</w:t>
      </w:r>
      <w:proofErr w:type="gramEnd"/>
      <w:r>
        <w:rPr>
          <w:rFonts w:ascii="Comic Sans MS" w:eastAsia="Times New Roman" w:hAnsi="Comic Sans MS"/>
          <w:color w:val="0000FF"/>
          <w:sz w:val="20"/>
          <w:szCs w:val="20"/>
        </w:rPr>
        <w:t xml:space="preserve"> </w:t>
      </w:r>
    </w:p>
    <w:p w:rsidR="009B7B19" w:rsidRDefault="009B7B19" w:rsidP="009B7B19">
      <w:pPr>
        <w:rPr>
          <w:rFonts w:eastAsia="Times New Roman"/>
        </w:rPr>
      </w:pPr>
    </w:p>
    <w:tbl>
      <w:tblPr>
        <w:tblW w:w="5000" w:type="pct"/>
        <w:tblCellSpacing w:w="15" w:type="dxa"/>
        <w:tblLook w:val="04A0" w:firstRow="1" w:lastRow="0" w:firstColumn="1" w:lastColumn="0" w:noHBand="0" w:noVBand="1"/>
      </w:tblPr>
      <w:tblGrid>
        <w:gridCol w:w="81"/>
        <w:gridCol w:w="395"/>
        <w:gridCol w:w="537"/>
        <w:gridCol w:w="196"/>
        <w:gridCol w:w="561"/>
        <w:gridCol w:w="7390"/>
      </w:tblGrid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0EJ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EDF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Díly pro zástavbu převodovky "MQ 250"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0F5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Palivový systém pro diesel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0FA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FAD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Místo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dokončení-standardní</w:t>
            </w:r>
            <w:proofErr w:type="spell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0G4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Ruční řazení-lanovod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0HG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AED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Díly platné pro vůz -3C0-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0NB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SZU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Přídavný nápis v základním provedení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0TD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ZFM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Vkládané koberečky vpředu a vzadu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0XX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BTA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Provozní návod NĚMECKY (export)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0Y1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KLZ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Standardní klimatické oblasti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0YC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GKH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Váhová třída "3" pro zadní nápravu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1AT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Elektronický program stability ESP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1D0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AHV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závěsného zařízení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1E0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AKB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nádoby na aktivní uhlí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1EX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TYP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Se speciálním typovým štítkem pro Evropské společenství pro M1-Pkw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1G8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RER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Set na opravu pneumatik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1KW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BAH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Kotoučové brzdy zadní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1N3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LEN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Řízení s posilovačem se závislostí posilovacího účinku na rychlosti </w:t>
            </w:r>
            <w:proofErr w:type="spellStart"/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Servotronic</w:t>
            </w:r>
            <w:proofErr w:type="spell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1NL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RAA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Se zakrytím pro kola z lehké slitiny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1PC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ABR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Šrouby se zabezpečením proti krádeži (neuzamykatelné)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1Q0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TGL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dynamického tlumiče volantu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1S1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BOW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Sada nářadí a zvedák vozu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1SA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TWU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přídavné spodní ochrany pohonné jednotky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1T2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VBK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Výstražný trojúhelník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1VG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TWL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Zástavbové díly </w:t>
            </w:r>
            <w:proofErr w:type="gram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pro 4-válcový</w:t>
            </w:r>
            <w:proofErr w:type="gram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motor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1X0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ATA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Přední náhon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1Z0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KRM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Sériová prvotní náplň paliva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1ZM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BAV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 w:rsidP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Kotoučové brzdy vpředu 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2A0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UEA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Základní výbava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2G0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EBB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vložky pro tankování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2H0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CHA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Bez "drive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select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2JC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STF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Komfortní nárazník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2KW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SAU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Nálepka/štítek německy-francouzsky- holandsky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2P1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LKS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 plastovým ochranným krytem nakládací hrany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2WA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ZBR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dodatečného obutí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2ZB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LRA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Kožený multifunkční volant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3B4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ZKV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Přídavné upevnění dětské sedačky pro systém ISO FIX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3C7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SHM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Tříbodový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bezpeč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. pás vzadu uprostřed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3CX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TRW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Síťová dělící stěna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3FA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DEI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střešního okna (plná střecha)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3GA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LBH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nákladové podlahy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3H2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LER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 uvolněním opěradel pravé přední sedačky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3I5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MIK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Střední konzola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3L3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SIE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Mechanické výškové seřizování obou předních sedadel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3LD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TSV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Výplň dveří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3M0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SZL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zvláštních opatření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3NE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HIS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Zadní sedadlo a opěradlo, dělené, sklopné s loketní opěrou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3P1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HAL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Držáky lékárničky a výstražného trojúhelníku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3QT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RSV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3-bodový samonavíjecí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bezp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. </w:t>
            </w:r>
            <w:proofErr w:type="gram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pás</w:t>
            </w:r>
            <w:proofErr w:type="gram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vpředu při nehodě napínaný, výškově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seříditelný</w:t>
            </w:r>
            <w:proofErr w:type="spell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3S2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DAR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Střešní nosič - černý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3SF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SFR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  <w:color w:val="FF0000"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Pravé přední sedadlo, komfortní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3TF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SFL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  <w:color w:val="FF0000"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Přední levé sedadlo, komfortní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3X1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DLS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Vak na lyže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3Y0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SSR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stahovací ochranné sluneční clony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3ZU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SHA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3-bodový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bezpeč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. samonavíjecí pás </w:t>
            </w:r>
            <w:proofErr w:type="spellStart"/>
            <w:proofErr w:type="gram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vzadu,vnější</w:t>
            </w:r>
            <w:proofErr w:type="spellEnd"/>
            <w:proofErr w:type="gram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se štítkem ECE-homologace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4A3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SIH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Vyhřívání předních sedadel s oddělenou regulací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4B4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SSL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 bočními ochrannými lištami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4D0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KMS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Bez </w:t>
            </w:r>
            <w:proofErr w:type="gram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odvětrávaní</w:t>
            </w:r>
            <w:proofErr w:type="gram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sedačky/masážního sedadla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4E2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SDH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Odjištění víka zadních výklopných dveří vnitřní (elektricky)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4GF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WSS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Vrstvené čelní sklo tónované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4K3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TKV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Centrální zamykání s dálkovým ovládáním a </w:t>
            </w:r>
            <w:proofErr w:type="spellStart"/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safesystémem</w:t>
            </w:r>
            <w:proofErr w:type="spell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4KC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SSH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Boční a zadní okna tónovaná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4L6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IRS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Vnitřní zpětné zrcátko automaticky odcloněné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4M6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BEH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Držák nápojů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4R4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FEH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Elektrické ovládání oken s pojistkou proti sevření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4SR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MSL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Make-up zrcátka vlevo s osvětlením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4TD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MSR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Make-up zrcátka vpravo s osvětlením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4UE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AIB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Airbag pro řidiče a spolujezdce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4W0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KBO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odkládací poličky na kazety/CD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4X4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SAB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Boční airbag vpředu a vzadu s hlavovým airbagem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4ZB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ZIE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Ozdobné lišty světlé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5C0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KSA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zvláštně vyztužené karosérie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5D1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TRF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Přenášecí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frekvence 433,92 až 434,42 MHz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5K7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LAC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Ochranná fólie při transportu (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min.ochr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)s dodatečným transportním ochranným opatřením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5RQ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ASR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Zpětné zrcátko vpravo, konvexní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5SL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ASL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Vnější zpětné zrcátko vlevo,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asferické</w:t>
            </w:r>
            <w:proofErr w:type="spell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6A0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FEU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hasicího přístroje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6E3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MAS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Loketní opěra vpředu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6KG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KUG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Ochranná mřížka chladiče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6M0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GPS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sítě k upevnění nákladu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6P1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KZH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Držák poznávací značky vzadu (EU)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6Q2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SAG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Hlavice </w:t>
            </w:r>
            <w:proofErr w:type="gramStart"/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řadící</w:t>
            </w:r>
            <w:proofErr w:type="gramEnd"/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 páky z kůže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6SM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KBB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Potah podlahy zavazadlového prostoru "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Dilur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6T0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INL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osvětlení prostoru pro nohy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6W1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KZV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Držák poznávací značky vpředu (velký)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6XW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ASE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Vnější zpětná zrcátka s automatickým stmíváním, </w:t>
            </w:r>
            <w:proofErr w:type="spellStart"/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elek</w:t>
            </w:r>
            <w:proofErr w:type="spellEnd"/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. stavitelná a sklopná, odděleně vyhřívaná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6Y9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GWA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zařízení omezující rychlost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7A0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CDW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přípravy/vestavby CD-měniče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7AA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EDW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Imobilizér elektronický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7B3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STD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12 V </w:t>
            </w:r>
            <w:proofErr w:type="gram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zásuvka(y)</w:t>
            </w:r>
            <w:proofErr w:type="gram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7E6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WSA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Elektrické přídavné topení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7K6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RDK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Zařízení pro kontrolu tlaku v pneumatikách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7L5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SNA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Start/Stop systém (s bateriovým sensorem)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7M0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EIL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Prahové nástupní lišty - umělá hmota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7MG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AGM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Exhalační předpis EU5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7P7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LOR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Bederní opěra, přední levá sedačka, elektricky nastavitelná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7Q0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NAV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navigačního přístroje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7QA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CDR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CD ROM jednotky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7R3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SLE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Boční směrová světla - bílá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7TM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EIH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Dekorační obložení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7X0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EPH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pomocného parkovacího zařízení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7Y0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SPU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asistenta při změně jízdního pruhu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8AE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RAO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  <w:color w:val="FF0000"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Rádio "RCD310 MP3"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8BV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HSW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Dvojité světlomety-xenonová, pravostranný provoz s integrovaným přídavným světlometem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8FA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ZBA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druhé baterie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8GV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GEN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Alternátor 180A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8K3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FLS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Denní tlumené světlo s asistenčním světlem a funkcí "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coming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home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8MA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KAH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připojení sluchátek vzadu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8N3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SWS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S intervalovým spínačem stěračů +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senzordeště</w:t>
            </w:r>
            <w:proofErr w:type="spell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109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8Q6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LWR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 dálkovou regulací polohy světlometu automatická/dynamická (AFS 2)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8RM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LSE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8 reproduktorů (pasivní)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8S7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LEL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2 světla na čtení vpředu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8SK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SBR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Zadní skupinové svítilny s diodami (LED)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8T2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GRA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Zařízení pro udržování konstantní rychlosti - elektronické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8TC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NEL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Koncové mlhové světlo, pravostranný provoz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8WD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NES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Mlhový přední světlomet (integrovaný)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8X1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SWR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S omývacím zařízením světlometu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8Z5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MKU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Chlazení motoru - provedení 1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8ZH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ANT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Anténa s příjmem AM/FM "Diversity"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119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9A0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TAA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Bez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taxialarmu</w:t>
            </w:r>
            <w:proofErr w:type="spell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9AK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HKA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  <w:color w:val="FF0000"/>
              </w:rPr>
            </w:pPr>
            <w:proofErr w:type="spellStart"/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Klimatronic</w:t>
            </w:r>
            <w:proofErr w:type="spellEnd"/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 bez freonu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9D0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VEF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přípravy pro vestavbu vysílačky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9F0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VRT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přípravy pro výstražné zvukové zařízení a bez vysílací antény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9JB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RAU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Kuřácké provedení, popelník vpředu a vzadu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9M0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ZUH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přídavného/nezávislého topení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9P1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SGK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 kontrolou zapnutí bezpečnostního pásu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9Q5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MFA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Multifunkční ukazatel plus ovládání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9T1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BWD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i/>
              </w:rPr>
            </w:pPr>
            <w:r w:rsidRPr="009B7B19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S vyhřívanými tryskami ostřikovače skla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9TC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WAL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Přídavná odrazka (dveře)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129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9W0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VTV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přípravy/vestavby autotelefonu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9WL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AUD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b/>
                <w:color w:val="FF0000"/>
              </w:rPr>
            </w:pPr>
            <w:r w:rsidRPr="006E1264">
              <w:rPr>
                <w:rFonts w:ascii="Comic Sans MS" w:eastAsia="Times New Roman" w:hAnsi="Comic Sans MS"/>
                <w:b/>
                <w:color w:val="FF0000"/>
                <w:sz w:val="20"/>
                <w:szCs w:val="20"/>
              </w:rPr>
              <w:t>"</w:t>
            </w: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Multimédia" přípojka pro externí audio zdroje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9Z0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BTR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Provozní napětí 12 V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A8C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AUS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Komfortní výbava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B0A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BLB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Sada dílů bez specifických předpisů země určení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B13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TPL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Země typových zkoušek-ŠVÝCARSKO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C19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COC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COC-dokument 19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CN8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RAD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Disk z lehké slitiny 7J x 16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D96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MOT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4-vál. </w:t>
            </w:r>
            <w:proofErr w:type="spellStart"/>
            <w:proofErr w:type="gramStart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turbodiesel</w:t>
            </w:r>
            <w:proofErr w:type="spellEnd"/>
            <w:proofErr w:type="gramEnd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 2,0 L/81 KW(4V) TDI </w:t>
            </w:r>
            <w:proofErr w:type="spellStart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Common</w:t>
            </w:r>
            <w:proofErr w:type="spellEnd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 </w:t>
            </w:r>
            <w:proofErr w:type="spellStart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Rail</w:t>
            </w:r>
            <w:proofErr w:type="spellEnd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 xml:space="preserve"> Agregát: TG3/TP4/TU3/TL4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E0A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AAU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Žádné akční provedení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139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F0A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FZS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Žádné zvláštní vozidlo, standardní provedení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FB0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LAK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Normální lakování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FC0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IND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individuální zástavby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FE0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LDC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kódu země (bez DVD přehrávače ve voze)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G0J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GSP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proofErr w:type="gram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5-ti</w:t>
            </w:r>
            <w:proofErr w:type="gram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stupňová mechanická převodovka (jiná aretace)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G37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DFV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Tlumení přední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H2F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REI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Pneumatiky 205/55 R16 91H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Superoptimalizace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valivého odporu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J2D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BAT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Baterie 380A (68Ah)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K8D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KAR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Kombi=variant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L0L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LEA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Levostranné řízení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149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L38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GKV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Okruh pérování 38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N0U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SIB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Potah sedadel - "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Velour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NS0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REG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deštníku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NT0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TSP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Ochrana pro transport, provedení 1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NY0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BGK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Baterie/alternátor - standardní kapacita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P16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"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Light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&amp;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Sight</w:t>
            </w:r>
            <w:proofErr w:type="spell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" paket s automatickým cloněním řidičova vnějšího zpětného zrcátka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PAH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Systém hlavových airbagů pro přední a zadní pasažéry včetně bočních airbagů vpředu a pro vnější zadní sedadla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PH2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  <w:color w:val="FF0000"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Klimatizace "</w:t>
            </w:r>
            <w:proofErr w:type="spellStart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Climatronic</w:t>
            </w:r>
            <w:proofErr w:type="spellEnd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PM1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  <w:color w:val="FF0000"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Multifunkční kožený volant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PRK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  <w:color w:val="FF0000"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"</w:t>
            </w:r>
            <w:proofErr w:type="spellStart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Milwaukee</w:t>
            </w:r>
            <w:proofErr w:type="spellEnd"/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" - 4 kola z lehké slitiny 7 J x 16 - pneumatiky 205/55 R 16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159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PW1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  <w:color w:val="FF0000"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Zimní paket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PXE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6E1264" w:rsidRDefault="009B7B19">
            <w:pPr>
              <w:rPr>
                <w:rFonts w:eastAsia="Times New Roman"/>
                <w:i/>
              </w:rPr>
            </w:pPr>
            <w:r w:rsidRPr="006E1264">
              <w:rPr>
                <w:rFonts w:ascii="Comic Sans MS" w:eastAsia="Times New Roman" w:hAnsi="Comic Sans MS"/>
                <w:i/>
                <w:color w:val="FF0000"/>
                <w:sz w:val="20"/>
                <w:szCs w:val="20"/>
              </w:rPr>
              <w:t>Xenonové světlomety s natáčením do zatáček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QA0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KIS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dětské sedačky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QE2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ALG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S odkládacím boxem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QG1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WIV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Prodloužený servisní interval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QH0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SPR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řízení hlasem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QR0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KMP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kompasu/ukazatele dopravního značení/identifikace dopravní značky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QS0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KFK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elektronicky řízeného chlazení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QV0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TVE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Bez příjmu TV/digitální </w:t>
            </w:r>
            <w:proofErr w:type="spell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radiopříjem</w:t>
            </w:r>
            <w:proofErr w:type="spellEnd"/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RGC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"RC</w:t>
            </w:r>
            <w:r w:rsidR="006E1264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 310", 4 x 20 W, 8 reproduktor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169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SP5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SNR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Bezpečnostní návrh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TU3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GMO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4-vál. </w:t>
            </w:r>
            <w:proofErr w:type="gramStart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diesel</w:t>
            </w:r>
            <w:proofErr w:type="gramEnd"/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 xml:space="preserve"> 2,0L Agregát: 03L.H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U5A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INS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Přístrojová výbava v km/h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172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UA0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DFH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Tlumení zadní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173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UF0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ESS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elektrického rozhraní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174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UH1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FSB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Ruční parkovací brzda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175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V0A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REL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Pneumatiky bez určení značky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176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VC0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GRT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Bez zařízení pro otevírání vrat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177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VF0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FHW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Pedálové ústrojí "Standard"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178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VL1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L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FGS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Rozšířená opatření pro ochranu chodců</w:t>
            </w:r>
          </w:p>
        </w:tc>
      </w:tr>
      <w:tr w:rsidR="009B7B19" w:rsidTr="009B7B19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179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X4B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</w:rPr>
            </w:pPr>
            <w:r>
              <w:rPr>
                <w:rFonts w:ascii="Comic Sans MS" w:eastAsia="Times New Roman" w:hAnsi="Comic Sans MS"/>
                <w:color w:val="0000FF"/>
                <w:sz w:val="20"/>
                <w:szCs w:val="20"/>
              </w:rPr>
              <w:t>G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Default="009B7B19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B7B19" w:rsidRPr="009B7B19" w:rsidRDefault="009B7B19">
            <w:pPr>
              <w:rPr>
                <w:rFonts w:eastAsia="Times New Roman"/>
                <w:b/>
              </w:rPr>
            </w:pPr>
            <w:r w:rsidRPr="009B7B19">
              <w:rPr>
                <w:rFonts w:ascii="Comic Sans MS" w:eastAsia="Times New Roman" w:hAnsi="Comic Sans MS"/>
                <w:b/>
                <w:color w:val="0000FF"/>
                <w:sz w:val="20"/>
                <w:szCs w:val="20"/>
              </w:rPr>
              <w:t>Prodejní program ŠVÝCARSKO</w:t>
            </w:r>
          </w:p>
        </w:tc>
      </w:tr>
    </w:tbl>
    <w:p w:rsidR="006E1264" w:rsidRPr="006E1264" w:rsidRDefault="006E1264" w:rsidP="009B7B19">
      <w:pPr>
        <w:rPr>
          <w:rFonts w:ascii="Comic Sans MS" w:eastAsia="Times New Roman" w:hAnsi="Comic Sans MS"/>
          <w:b/>
          <w:color w:val="0000FF"/>
          <w:sz w:val="22"/>
          <w:szCs w:val="22"/>
          <w:u w:val="single"/>
        </w:rPr>
      </w:pPr>
    </w:p>
    <w:p w:rsidR="006E1264" w:rsidRPr="006E1264" w:rsidRDefault="006E1264" w:rsidP="009B7B19">
      <w:pPr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 w:rsidRPr="006E1264">
        <w:rPr>
          <w:rFonts w:ascii="Arial" w:eastAsia="Times New Roman" w:hAnsi="Arial" w:cs="Arial"/>
          <w:b/>
          <w:i/>
          <w:sz w:val="22"/>
          <w:szCs w:val="22"/>
          <w:u w:val="single"/>
        </w:rPr>
        <w:t xml:space="preserve">Servisní </w:t>
      </w:r>
      <w:r w:rsidR="009B7B19" w:rsidRPr="006E1264">
        <w:rPr>
          <w:rFonts w:ascii="Arial" w:eastAsia="Times New Roman" w:hAnsi="Arial" w:cs="Arial"/>
          <w:b/>
          <w:i/>
          <w:sz w:val="22"/>
          <w:szCs w:val="22"/>
          <w:u w:val="single"/>
        </w:rPr>
        <w:t xml:space="preserve">  </w:t>
      </w:r>
      <w:proofErr w:type="gramStart"/>
      <w:r w:rsidR="009B7B19" w:rsidRPr="006E1264">
        <w:rPr>
          <w:rFonts w:ascii="Arial" w:eastAsia="Times New Roman" w:hAnsi="Arial" w:cs="Arial"/>
          <w:b/>
          <w:i/>
          <w:sz w:val="22"/>
          <w:szCs w:val="22"/>
          <w:u w:val="single"/>
        </w:rPr>
        <w:t>Historie :</w:t>
      </w:r>
      <w:proofErr w:type="gramEnd"/>
      <w:r w:rsidR="009B7B19" w:rsidRPr="006E1264">
        <w:rPr>
          <w:rFonts w:ascii="Arial" w:eastAsia="Times New Roman" w:hAnsi="Arial" w:cs="Arial"/>
          <w:b/>
          <w:i/>
          <w:sz w:val="22"/>
          <w:szCs w:val="22"/>
          <w:u w:val="single"/>
        </w:rPr>
        <w:t xml:space="preserve"> </w:t>
      </w:r>
    </w:p>
    <w:p w:rsidR="006E1264" w:rsidRPr="006E1264" w:rsidRDefault="006E1264" w:rsidP="009B7B19">
      <w:pPr>
        <w:rPr>
          <w:rFonts w:ascii="Arial" w:eastAsia="Times New Roman" w:hAnsi="Arial" w:cs="Arial"/>
          <w:b/>
          <w:i/>
          <w:color w:val="0000FF"/>
          <w:sz w:val="22"/>
          <w:szCs w:val="22"/>
        </w:rPr>
      </w:pPr>
    </w:p>
    <w:p w:rsidR="009B7B19" w:rsidRPr="006E1264" w:rsidRDefault="009B7B19" w:rsidP="006E1264">
      <w:pPr>
        <w:pStyle w:val="Odstavecseseznamem"/>
        <w:numPr>
          <w:ilvl w:val="0"/>
          <w:numId w:val="1"/>
        </w:numP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  <w:proofErr w:type="gramStart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24.7.2012</w:t>
      </w:r>
      <w:proofErr w:type="gramEnd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ve stavu 126</w:t>
      </w:r>
      <w:r w:rsidR="006E1264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.</w:t>
      </w:r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200 km - leštění karoserie</w:t>
      </w:r>
    </w:p>
    <w:p w:rsidR="006E1264" w:rsidRPr="006E1264" w:rsidRDefault="006E1264" w:rsidP="006E1264">
      <w:pPr>
        <w:pStyle w:val="Odstavecseseznamem"/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</w:p>
    <w:p w:rsidR="009B7B19" w:rsidRPr="006E1264" w:rsidRDefault="009B7B19" w:rsidP="006E1264">
      <w:pPr>
        <w:pStyle w:val="Odstavecseseznamem"/>
        <w:numPr>
          <w:ilvl w:val="0"/>
          <w:numId w:val="1"/>
        </w:numP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14.6.2012 ve stavu 115</w:t>
      </w:r>
      <w:r w:rsidR="006E1264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.</w:t>
      </w:r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300 km - Provedena servisní prohlídka s výměnou oleje + olejového </w:t>
      </w:r>
      <w:proofErr w:type="spellStart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filtru,př.brzdové</w:t>
      </w:r>
      <w:proofErr w:type="spellEnd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</w:t>
      </w:r>
      <w:proofErr w:type="gramStart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obložení ,prach</w:t>
      </w:r>
      <w:proofErr w:type="gramEnd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a pyl filtr</w:t>
      </w:r>
    </w:p>
    <w:p w:rsidR="006E1264" w:rsidRPr="006E1264" w:rsidRDefault="006E1264" w:rsidP="006E1264">
      <w:pPr>
        <w:pStyle w:val="Odstavecseseznamem"/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</w:p>
    <w:p w:rsidR="009B7B19" w:rsidRPr="006E1264" w:rsidRDefault="009B7B19" w:rsidP="006E1264">
      <w:pPr>
        <w:pStyle w:val="Odstavecseseznamem"/>
        <w:numPr>
          <w:ilvl w:val="0"/>
          <w:numId w:val="1"/>
        </w:numP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  <w:proofErr w:type="gramStart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24.8.2011</w:t>
      </w:r>
      <w:proofErr w:type="gramEnd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ve stavu 87</w:t>
      </w:r>
      <w:r w:rsidR="006E1264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.</w:t>
      </w:r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300 km - měněna převodka řízení v rámci záruky</w:t>
      </w:r>
    </w:p>
    <w:p w:rsidR="006E1264" w:rsidRPr="006E1264" w:rsidRDefault="006E1264" w:rsidP="006E1264">
      <w:pPr>
        <w:pStyle w:val="Odstavecseseznamem"/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</w:p>
    <w:p w:rsidR="009B7B19" w:rsidRPr="006E1264" w:rsidRDefault="009B7B19" w:rsidP="006E1264">
      <w:pPr>
        <w:pStyle w:val="Odstavecseseznamem"/>
        <w:numPr>
          <w:ilvl w:val="0"/>
          <w:numId w:val="1"/>
        </w:numP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  <w:proofErr w:type="gramStart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9.8.2011</w:t>
      </w:r>
      <w:proofErr w:type="gramEnd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ve stavu 87700 km - Provedena servisní prohlídka s výměnou oleje + olejového </w:t>
      </w:r>
      <w:proofErr w:type="spellStart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filtru,palivový,prach</w:t>
      </w:r>
      <w:proofErr w:type="spellEnd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a </w:t>
      </w:r>
      <w:proofErr w:type="spellStart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pyl.filtr,vzduchový</w:t>
      </w:r>
      <w:proofErr w:type="spellEnd"/>
    </w:p>
    <w:p w:rsidR="006E1264" w:rsidRPr="006E1264" w:rsidRDefault="006E1264" w:rsidP="006E1264">
      <w:pPr>
        <w:pStyle w:val="Odstavecseseznamem"/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</w:p>
    <w:p w:rsidR="009B7B19" w:rsidRDefault="006E1264" w:rsidP="009B7B19">
      <w:pP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  <w: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-       </w:t>
      </w:r>
      <w:r w:rsidR="009B7B19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   </w:t>
      </w:r>
      <w:proofErr w:type="gramStart"/>
      <w:r w:rsidR="009B7B19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16.11.2010</w:t>
      </w:r>
      <w:proofErr w:type="gramEnd"/>
      <w:r w:rsidR="009B7B19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ve stavu 54200 km - provedena servisní prohlídka s výměnou oleje + olejového </w:t>
      </w:r>
      <w:proofErr w:type="spellStart"/>
      <w:r w:rsidR="009B7B19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filtru,prach</w:t>
      </w:r>
      <w:proofErr w:type="spellEnd"/>
      <w:r w:rsidR="009B7B19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a </w:t>
      </w:r>
      <w:proofErr w:type="spellStart"/>
      <w:r w:rsidR="009B7B19"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pyl.filtr</w:t>
      </w:r>
      <w:proofErr w:type="spellEnd"/>
    </w:p>
    <w:p w:rsidR="006E1264" w:rsidRPr="006E1264" w:rsidRDefault="006E1264" w:rsidP="009B7B19">
      <w:pP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</w:p>
    <w:p w:rsidR="009B7B19" w:rsidRPr="006E1264" w:rsidRDefault="009B7B19" w:rsidP="009B7B19">
      <w:pP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                </w:t>
      </w:r>
      <w:proofErr w:type="gramStart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21.1.2010</w:t>
      </w:r>
      <w:proofErr w:type="gramEnd"/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 xml:space="preserve"> ve stavu 28</w:t>
      </w:r>
      <w:r w:rsid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.</w:t>
      </w:r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000km - Provedena servisní prohlídka s výměnou oleje + olejového filtru</w:t>
      </w:r>
    </w:p>
    <w:p w:rsidR="009B7B19" w:rsidRPr="006E1264" w:rsidRDefault="009B7B19" w:rsidP="009B7B19">
      <w:pPr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</w:pPr>
      <w:r w:rsidRPr="006E1264">
        <w:rPr>
          <w:rFonts w:ascii="Arial" w:eastAsia="Times New Roman" w:hAnsi="Arial" w:cs="Arial"/>
          <w:b/>
          <w:i/>
          <w:color w:val="000000" w:themeColor="text1"/>
          <w:sz w:val="22"/>
          <w:szCs w:val="22"/>
        </w:rPr>
        <w:t> </w:t>
      </w:r>
    </w:p>
    <w:p w:rsidR="00F658E4" w:rsidRPr="006E1264" w:rsidRDefault="00F658E4">
      <w:pPr>
        <w:rPr>
          <w:rFonts w:ascii="Arial" w:hAnsi="Arial" w:cs="Arial"/>
          <w:b/>
          <w:sz w:val="22"/>
          <w:szCs w:val="22"/>
        </w:rPr>
      </w:pPr>
    </w:p>
    <w:sectPr w:rsidR="00F658E4" w:rsidRPr="006E1264" w:rsidSect="009B7B19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B3185"/>
    <w:multiLevelType w:val="hybridMultilevel"/>
    <w:tmpl w:val="2B9ECE40"/>
    <w:lvl w:ilvl="0" w:tplc="5B207378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  <w:color w:val="0000FF"/>
        <w:sz w:val="2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B19"/>
    <w:rsid w:val="001C0E56"/>
    <w:rsid w:val="00394098"/>
    <w:rsid w:val="003A3D7B"/>
    <w:rsid w:val="003A5AA0"/>
    <w:rsid w:val="005C6E18"/>
    <w:rsid w:val="006E1264"/>
    <w:rsid w:val="00703A0A"/>
    <w:rsid w:val="007223C3"/>
    <w:rsid w:val="00774F2B"/>
    <w:rsid w:val="008447A8"/>
    <w:rsid w:val="009B7B19"/>
    <w:rsid w:val="00AD1DA7"/>
    <w:rsid w:val="00C8121A"/>
    <w:rsid w:val="00F65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B7B19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9B7B19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9B7B19"/>
    <w:rPr>
      <w:color w:val="800080"/>
      <w:u w:val="single"/>
    </w:rPr>
  </w:style>
  <w:style w:type="paragraph" w:styleId="Normlnweb">
    <w:name w:val="Normal (Web)"/>
    <w:basedOn w:val="Normln"/>
    <w:uiPriority w:val="99"/>
    <w:semiHidden/>
    <w:unhideWhenUsed/>
    <w:rsid w:val="009B7B19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B7B1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7B19"/>
    <w:rPr>
      <w:rFonts w:ascii="Tahoma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9B7B19"/>
    <w:pPr>
      <w:ind w:left="720"/>
    </w:pPr>
  </w:style>
  <w:style w:type="character" w:customStyle="1" w:styleId="style-mailovzprvy21">
    <w:name w:val="style-mailovzprvy21"/>
    <w:basedOn w:val="Standardnpsmoodstavce"/>
    <w:semiHidden/>
    <w:rsid w:val="009B7B19"/>
    <w:rPr>
      <w:rFonts w:ascii="Calibri" w:hAnsi="Calibri" w:cs="Calibri" w:hint="default"/>
      <w:color w:val="1F497D"/>
    </w:rPr>
  </w:style>
  <w:style w:type="character" w:customStyle="1" w:styleId="style-mailovzprvy22">
    <w:name w:val="style-mailovzprvy22"/>
    <w:basedOn w:val="Standardnpsmoodstavce"/>
    <w:semiHidden/>
    <w:rsid w:val="009B7B19"/>
    <w:rPr>
      <w:rFonts w:ascii="Calibri" w:hAnsi="Calibri" w:cs="Calibri" w:hint="default"/>
      <w:color w:val="1F497D"/>
    </w:rPr>
  </w:style>
  <w:style w:type="character" w:customStyle="1" w:styleId="style-mailovzprvy23">
    <w:name w:val="style-mailovzprvy23"/>
    <w:basedOn w:val="Standardnpsmoodstavce"/>
    <w:semiHidden/>
    <w:rsid w:val="009B7B19"/>
    <w:rPr>
      <w:rFonts w:ascii="Calibri" w:hAnsi="Calibri" w:cs="Calibri" w:hint="default"/>
      <w:color w:val="1F497D"/>
    </w:rPr>
  </w:style>
  <w:style w:type="character" w:customStyle="1" w:styleId="style-mailovzprvy24">
    <w:name w:val="style-mailovzprvy24"/>
    <w:basedOn w:val="Standardnpsmoodstavce"/>
    <w:semiHidden/>
    <w:rsid w:val="009B7B19"/>
    <w:rPr>
      <w:rFonts w:ascii="Calibri" w:hAnsi="Calibri" w:cs="Calibri" w:hint="default"/>
      <w:color w:val="1F497D"/>
    </w:rPr>
  </w:style>
  <w:style w:type="character" w:customStyle="1" w:styleId="style-mailovzprvy25">
    <w:name w:val="style-mailovzprvy25"/>
    <w:basedOn w:val="Standardnpsmoodstavce"/>
    <w:semiHidden/>
    <w:rsid w:val="009B7B19"/>
    <w:rPr>
      <w:rFonts w:ascii="Calibri" w:hAnsi="Calibri" w:cs="Calibri" w:hint="default"/>
      <w:color w:val="1F497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B7B19"/>
    <w:pPr>
      <w:spacing w:after="0" w:line="240" w:lineRule="auto"/>
    </w:pPr>
    <w:rPr>
      <w:rFonts w:ascii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9B7B19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9B7B19"/>
    <w:rPr>
      <w:color w:val="800080"/>
      <w:u w:val="single"/>
    </w:rPr>
  </w:style>
  <w:style w:type="paragraph" w:styleId="Normlnweb">
    <w:name w:val="Normal (Web)"/>
    <w:basedOn w:val="Normln"/>
    <w:uiPriority w:val="99"/>
    <w:semiHidden/>
    <w:unhideWhenUsed/>
    <w:rsid w:val="009B7B19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B7B1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7B19"/>
    <w:rPr>
      <w:rFonts w:ascii="Tahoma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9B7B19"/>
    <w:pPr>
      <w:ind w:left="720"/>
    </w:pPr>
  </w:style>
  <w:style w:type="character" w:customStyle="1" w:styleId="style-mailovzprvy21">
    <w:name w:val="style-mailovzprvy21"/>
    <w:basedOn w:val="Standardnpsmoodstavce"/>
    <w:semiHidden/>
    <w:rsid w:val="009B7B19"/>
    <w:rPr>
      <w:rFonts w:ascii="Calibri" w:hAnsi="Calibri" w:cs="Calibri" w:hint="default"/>
      <w:color w:val="1F497D"/>
    </w:rPr>
  </w:style>
  <w:style w:type="character" w:customStyle="1" w:styleId="style-mailovzprvy22">
    <w:name w:val="style-mailovzprvy22"/>
    <w:basedOn w:val="Standardnpsmoodstavce"/>
    <w:semiHidden/>
    <w:rsid w:val="009B7B19"/>
    <w:rPr>
      <w:rFonts w:ascii="Calibri" w:hAnsi="Calibri" w:cs="Calibri" w:hint="default"/>
      <w:color w:val="1F497D"/>
    </w:rPr>
  </w:style>
  <w:style w:type="character" w:customStyle="1" w:styleId="style-mailovzprvy23">
    <w:name w:val="style-mailovzprvy23"/>
    <w:basedOn w:val="Standardnpsmoodstavce"/>
    <w:semiHidden/>
    <w:rsid w:val="009B7B19"/>
    <w:rPr>
      <w:rFonts w:ascii="Calibri" w:hAnsi="Calibri" w:cs="Calibri" w:hint="default"/>
      <w:color w:val="1F497D"/>
    </w:rPr>
  </w:style>
  <w:style w:type="character" w:customStyle="1" w:styleId="style-mailovzprvy24">
    <w:name w:val="style-mailovzprvy24"/>
    <w:basedOn w:val="Standardnpsmoodstavce"/>
    <w:semiHidden/>
    <w:rsid w:val="009B7B19"/>
    <w:rPr>
      <w:rFonts w:ascii="Calibri" w:hAnsi="Calibri" w:cs="Calibri" w:hint="default"/>
      <w:color w:val="1F497D"/>
    </w:rPr>
  </w:style>
  <w:style w:type="character" w:customStyle="1" w:styleId="style-mailovzprvy25">
    <w:name w:val="style-mailovzprvy25"/>
    <w:basedOn w:val="Standardnpsmoodstavce"/>
    <w:semiHidden/>
    <w:rsid w:val="009B7B19"/>
    <w:rPr>
      <w:rFonts w:ascii="Calibri" w:hAnsi="Calibri" w:cs="Calibri" w:hint="default"/>
      <w:color w:val="1F497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1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1412</Words>
  <Characters>8336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Roubík</dc:creator>
  <cp:lastModifiedBy>Pavel Roubík</cp:lastModifiedBy>
  <cp:revision>1</cp:revision>
  <dcterms:created xsi:type="dcterms:W3CDTF">2012-11-13T20:56:00Z</dcterms:created>
  <dcterms:modified xsi:type="dcterms:W3CDTF">2012-11-13T21:14:00Z</dcterms:modified>
</cp:coreProperties>
</file>