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5300" w:type="dxa"/>
        <w:jc w:val="center"/>
        <w:tblCellSpacing w:w="0" w:type="dxa"/>
        <w:tblCellMar>
          <w:left w:w="0" w:type="dxa"/>
          <w:right w:w="0" w:type="dxa"/>
        </w:tblCellMar>
        <w:tblLook w:val="04A0"/>
      </w:tblPr>
      <w:tblGrid>
        <w:gridCol w:w="11665"/>
        <w:gridCol w:w="151"/>
        <w:gridCol w:w="3484"/>
      </w:tblGrid>
      <w:tr w:rsidR="004B0989" w:rsidRPr="004B0989" w:rsidTr="004B0989">
        <w:trPr>
          <w:gridAfter w:val="1"/>
          <w:wAfter w:w="480" w:type="dxa"/>
          <w:trHeight w:val="7170"/>
          <w:tblCellSpacing w:w="0" w:type="dxa"/>
          <w:jc w:val="center"/>
        </w:trPr>
        <w:tc>
          <w:tcPr>
            <w:tcW w:w="11550" w:type="dxa"/>
            <w:vMerge w:val="restart"/>
            <w:shd w:val="clear" w:color="auto" w:fill="FFFFFF"/>
            <w:hideMark/>
          </w:tcPr>
          <w:tbl>
            <w:tblPr>
              <w:tblW w:w="0" w:type="auto"/>
              <w:jc w:val="center"/>
              <w:tblCellSpacing w:w="0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623"/>
              <w:gridCol w:w="2298"/>
            </w:tblGrid>
            <w:tr w:rsidR="004B0989" w:rsidRPr="004B0989" w:rsidTr="004B0989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Značka, model, typ: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lang w:val="cs-CZ" w:eastAsia="cs-CZ"/>
                    </w:rPr>
                    <w:t>MAZDA 6 GY</w:t>
                  </w:r>
                </w:p>
              </w:tc>
            </w:tr>
            <w:tr w:rsidR="004B0989" w:rsidRPr="004B0989" w:rsidTr="004B0989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VIN: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lang w:val="cs-CZ" w:eastAsia="cs-CZ"/>
                    </w:rPr>
                    <w:t>JMZGY19R201210051</w:t>
                  </w:r>
                </w:p>
              </w:tc>
            </w:tr>
            <w:tr w:rsidR="004B0989" w:rsidRPr="004B0989" w:rsidTr="004B0989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Kontrolní číslice ve </w:t>
                  </w:r>
                  <w:proofErr w:type="gram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VIN</w:t>
                  </w:r>
                  <w:proofErr w:type="gram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lang w:val="cs-CZ" w:eastAsia="cs-CZ"/>
                    </w:rPr>
                    <w:t>VIN neobsahuje kontrolní číslici</w:t>
                  </w:r>
                </w:p>
              </w:tc>
            </w:tr>
            <w:tr w:rsidR="004B0989" w:rsidRPr="004B0989" w:rsidTr="004B0989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První registrace: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proofErr w:type="gramStart"/>
                  <w:r w:rsidRPr="004B098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lang w:val="cs-CZ" w:eastAsia="cs-CZ"/>
                    </w:rPr>
                    <w:t>9.9.2005</w:t>
                  </w:r>
                  <w:proofErr w:type="gramEnd"/>
                </w:p>
              </w:tc>
            </w:tr>
            <w:tr w:rsidR="004B0989" w:rsidRPr="004B0989" w:rsidTr="004B0989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První registrace v ČR: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proofErr w:type="gramStart"/>
                  <w:r w:rsidRPr="004B098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lang w:val="cs-CZ" w:eastAsia="cs-CZ"/>
                    </w:rPr>
                    <w:t>24.7.2008</w:t>
                  </w:r>
                  <w:proofErr w:type="gramEnd"/>
                </w:p>
              </w:tc>
            </w:tr>
            <w:tr w:rsidR="004B0989" w:rsidRPr="004B0989" w:rsidTr="004B0989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V ČR registrováno jako: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lang w:val="cs-CZ" w:eastAsia="cs-CZ"/>
                    </w:rPr>
                    <w:t>Ojeté</w:t>
                  </w:r>
                </w:p>
              </w:tc>
            </w:tr>
            <w:tr w:rsidR="004B0989" w:rsidRPr="004B0989" w:rsidTr="004B0989">
              <w:trPr>
                <w:tblCellSpacing w:w="0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</w:p>
              </w:tc>
            </w:tr>
          </w:tbl>
          <w:p w:rsidR="004B0989" w:rsidRPr="004B0989" w:rsidRDefault="004B0989" w:rsidP="004B0989">
            <w:pPr>
              <w:spacing w:after="0" w:line="210" w:lineRule="atLeast"/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</w:pPr>
          </w:p>
          <w:tbl>
            <w:tblPr>
              <w:tblW w:w="9150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45"/>
              <w:gridCol w:w="5367"/>
              <w:gridCol w:w="3579"/>
              <w:gridCol w:w="30"/>
              <w:gridCol w:w="129"/>
            </w:tblGrid>
            <w:tr w:rsidR="004B0989" w:rsidRPr="004B0989" w:rsidTr="004B0989">
              <w:trPr>
                <w:tblCellSpacing w:w="15" w:type="dxa"/>
              </w:trPr>
              <w:tc>
                <w:tcPr>
                  <w:tcW w:w="0" w:type="auto"/>
                  <w:gridSpan w:val="4"/>
                  <w:vAlign w:val="center"/>
                  <w:hideMark/>
                </w:tcPr>
                <w:p w:rsid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32"/>
                      <w:szCs w:val="32"/>
                      <w:u w:val="single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b/>
                      <w:i/>
                      <w:color w:val="000000"/>
                      <w:sz w:val="32"/>
                      <w:szCs w:val="32"/>
                      <w:u w:val="single"/>
                      <w:lang w:val="cs-CZ" w:eastAsia="cs-CZ"/>
                    </w:rPr>
                    <w:t>Technický popis</w:t>
                  </w:r>
                </w:p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b/>
                      <w:i/>
                      <w:color w:val="000000"/>
                      <w:sz w:val="32"/>
                      <w:szCs w:val="32"/>
                      <w:u w:val="single"/>
                      <w:lang w:val="cs-CZ" w:eastAsia="cs-CZ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</w:p>
              </w:tc>
            </w:tr>
            <w:tr w:rsidR="004B0989" w:rsidRPr="004B0989" w:rsidTr="004B0989">
              <w:tblPrEx>
                <w:jc w:val="center"/>
                <w:tblCellSpacing w:w="0" w:type="nil"/>
                <w:tblBorders>
                  <w:top w:val="single" w:sz="6" w:space="0" w:color="808080"/>
                  <w:left w:val="single" w:sz="6" w:space="0" w:color="808080"/>
                  <w:bottom w:val="single" w:sz="6" w:space="0" w:color="808080"/>
                  <w:right w:val="single" w:sz="6" w:space="0" w:color="80808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shd w:val="clear" w:color="auto" w:fill="E7E7E8"/>
                  <w:vAlign w:val="center"/>
                  <w:hideMark/>
                </w:tcPr>
                <w:p w:rsidR="004B0989" w:rsidRPr="004B0989" w:rsidRDefault="004B0989" w:rsidP="004B0989">
                  <w:pPr>
                    <w:spacing w:before="100" w:beforeAutospacing="1" w:after="100" w:afterAutospacing="1" w:line="210" w:lineRule="atLeast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val="cs-CZ" w:eastAsia="cs-CZ"/>
                    </w:rPr>
                    <w:t>Technický popis - základní</w:t>
                  </w:r>
                </w:p>
              </w:tc>
            </w:tr>
            <w:tr w:rsidR="004B0989" w:rsidRPr="004B0989" w:rsidTr="004B0989">
              <w:tblPrEx>
                <w:jc w:val="center"/>
                <w:tblCellSpacing w:w="0" w:type="nil"/>
                <w:tblBorders>
                  <w:top w:val="single" w:sz="6" w:space="0" w:color="808080"/>
                  <w:left w:val="single" w:sz="6" w:space="0" w:color="808080"/>
                  <w:bottom w:val="single" w:sz="6" w:space="0" w:color="808080"/>
                  <w:right w:val="single" w:sz="6" w:space="0" w:color="80808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Druh vozidla: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OSOBNÍ AUTOMOBIL </w:t>
                  </w:r>
                </w:p>
              </w:tc>
            </w:tr>
            <w:tr w:rsidR="004B0989" w:rsidRPr="004B0989" w:rsidTr="004B0989">
              <w:tblPrEx>
                <w:jc w:val="center"/>
                <w:tblCellSpacing w:w="0" w:type="nil"/>
                <w:tblBorders>
                  <w:top w:val="single" w:sz="6" w:space="0" w:color="808080"/>
                  <w:left w:val="single" w:sz="6" w:space="0" w:color="808080"/>
                  <w:bottom w:val="single" w:sz="6" w:space="0" w:color="808080"/>
                  <w:right w:val="single" w:sz="6" w:space="0" w:color="80808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Zkratka kategorie vozidla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M1 </w:t>
                  </w:r>
                </w:p>
              </w:tc>
            </w:tr>
            <w:tr w:rsidR="004B0989" w:rsidRPr="004B0989" w:rsidTr="004B0989">
              <w:tblPrEx>
                <w:jc w:val="center"/>
                <w:tblCellSpacing w:w="0" w:type="nil"/>
                <w:tblBorders>
                  <w:top w:val="single" w:sz="6" w:space="0" w:color="808080"/>
                  <w:left w:val="single" w:sz="6" w:space="0" w:color="808080"/>
                  <w:bottom w:val="single" w:sz="6" w:space="0" w:color="808080"/>
                  <w:right w:val="single" w:sz="6" w:space="0" w:color="80808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Palivo: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NM </w:t>
                  </w:r>
                </w:p>
              </w:tc>
            </w:tr>
            <w:tr w:rsidR="004B0989" w:rsidRPr="004B0989" w:rsidTr="004B0989">
              <w:tblPrEx>
                <w:jc w:val="center"/>
                <w:tblCellSpacing w:w="0" w:type="nil"/>
                <w:tblBorders>
                  <w:top w:val="single" w:sz="6" w:space="0" w:color="808080"/>
                  <w:left w:val="single" w:sz="6" w:space="0" w:color="808080"/>
                  <w:bottom w:val="single" w:sz="6" w:space="0" w:color="808080"/>
                  <w:right w:val="single" w:sz="6" w:space="0" w:color="80808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Zdvihový objem (</w:t>
                  </w:r>
                  <w:proofErr w:type="spell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ccm</w:t>
                  </w:r>
                  <w:proofErr w:type="spell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):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1 998 </w:t>
                  </w:r>
                </w:p>
              </w:tc>
            </w:tr>
            <w:tr w:rsidR="004B0989" w:rsidRPr="004B0989" w:rsidTr="004B0989">
              <w:tblPrEx>
                <w:jc w:val="center"/>
                <w:tblCellSpacing w:w="0" w:type="nil"/>
                <w:tblBorders>
                  <w:top w:val="single" w:sz="6" w:space="0" w:color="808080"/>
                  <w:left w:val="single" w:sz="6" w:space="0" w:color="808080"/>
                  <w:bottom w:val="single" w:sz="6" w:space="0" w:color="808080"/>
                  <w:right w:val="single" w:sz="6" w:space="0" w:color="80808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Max. výkon (kW):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100.0 </w:t>
                  </w:r>
                </w:p>
              </w:tc>
            </w:tr>
            <w:tr w:rsidR="004B0989" w:rsidRPr="004B0989" w:rsidTr="004B0989">
              <w:tblPrEx>
                <w:jc w:val="center"/>
                <w:tblCellSpacing w:w="0" w:type="nil"/>
                <w:tblBorders>
                  <w:top w:val="single" w:sz="6" w:space="0" w:color="808080"/>
                  <w:left w:val="single" w:sz="6" w:space="0" w:color="808080"/>
                  <w:bottom w:val="single" w:sz="6" w:space="0" w:color="808080"/>
                  <w:right w:val="single" w:sz="6" w:space="0" w:color="80808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při otáčkách (</w:t>
                  </w:r>
                  <w:proofErr w:type="spell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ot</w:t>
                  </w:r>
                  <w:proofErr w:type="spell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/min):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3 500 </w:t>
                  </w:r>
                </w:p>
              </w:tc>
            </w:tr>
            <w:tr w:rsidR="004B0989" w:rsidRPr="004B0989" w:rsidTr="004B0989">
              <w:tblPrEx>
                <w:jc w:val="center"/>
                <w:tblCellSpacing w:w="0" w:type="nil"/>
                <w:tblBorders>
                  <w:top w:val="single" w:sz="6" w:space="0" w:color="808080"/>
                  <w:left w:val="single" w:sz="6" w:space="0" w:color="808080"/>
                  <w:bottom w:val="single" w:sz="6" w:space="0" w:color="808080"/>
                  <w:right w:val="single" w:sz="6" w:space="0" w:color="80808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Převodovka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MAN </w:t>
                  </w:r>
                </w:p>
              </w:tc>
            </w:tr>
            <w:tr w:rsidR="004B0989" w:rsidRPr="004B0989" w:rsidTr="004B0989">
              <w:tblPrEx>
                <w:jc w:val="center"/>
                <w:tblCellSpacing w:w="0" w:type="nil"/>
                <w:tblBorders>
                  <w:top w:val="single" w:sz="6" w:space="0" w:color="808080"/>
                  <w:left w:val="single" w:sz="6" w:space="0" w:color="808080"/>
                  <w:bottom w:val="single" w:sz="6" w:space="0" w:color="808080"/>
                  <w:right w:val="single" w:sz="6" w:space="0" w:color="80808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Maximální rychlost (km/h)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196</w:t>
                  </w:r>
                </w:p>
              </w:tc>
            </w:tr>
            <w:tr w:rsidR="004B0989" w:rsidRPr="004B0989" w:rsidTr="004B0989">
              <w:tblPrEx>
                <w:jc w:val="center"/>
                <w:tblCellSpacing w:w="0" w:type="nil"/>
                <w:tblBorders>
                  <w:top w:val="single" w:sz="6" w:space="0" w:color="808080"/>
                  <w:left w:val="single" w:sz="6" w:space="0" w:color="808080"/>
                  <w:bottom w:val="single" w:sz="6" w:space="0" w:color="808080"/>
                  <w:right w:val="single" w:sz="6" w:space="0" w:color="80808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Počet míst k sezení: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5 </w:t>
                  </w:r>
                </w:p>
              </w:tc>
            </w:tr>
            <w:tr w:rsidR="004B0989" w:rsidRPr="004B0989" w:rsidTr="004B0989">
              <w:tblPrEx>
                <w:jc w:val="center"/>
                <w:tblCellSpacing w:w="0" w:type="nil"/>
                <w:tblBorders>
                  <w:top w:val="single" w:sz="6" w:space="0" w:color="808080"/>
                  <w:left w:val="single" w:sz="6" w:space="0" w:color="808080"/>
                  <w:bottom w:val="single" w:sz="6" w:space="0" w:color="808080"/>
                  <w:right w:val="single" w:sz="6" w:space="0" w:color="80808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Počet míst k stání: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0 </w:t>
                  </w:r>
                </w:p>
              </w:tc>
            </w:tr>
            <w:tr w:rsidR="004B0989" w:rsidRPr="004B0989" w:rsidTr="004B0989">
              <w:tblPrEx>
                <w:jc w:val="center"/>
                <w:tblCellSpacing w:w="0" w:type="nil"/>
                <w:tblBorders>
                  <w:top w:val="single" w:sz="6" w:space="0" w:color="808080"/>
                  <w:left w:val="single" w:sz="6" w:space="0" w:color="808080"/>
                  <w:bottom w:val="single" w:sz="6" w:space="0" w:color="808080"/>
                  <w:right w:val="single" w:sz="6" w:space="0" w:color="80808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Počet lůžek: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0 </w:t>
                  </w:r>
                </w:p>
              </w:tc>
            </w:tr>
            <w:tr w:rsidR="004B0989" w:rsidRPr="004B0989" w:rsidTr="004B0989">
              <w:tblPrEx>
                <w:jc w:val="center"/>
                <w:tblCellSpacing w:w="0" w:type="nil"/>
                <w:tblBorders>
                  <w:top w:val="single" w:sz="6" w:space="0" w:color="808080"/>
                  <w:left w:val="single" w:sz="6" w:space="0" w:color="808080"/>
                  <w:bottom w:val="single" w:sz="6" w:space="0" w:color="808080"/>
                  <w:right w:val="single" w:sz="6" w:space="0" w:color="80808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Celková hmotnost (kg)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2 010 </w:t>
                  </w:r>
                </w:p>
              </w:tc>
            </w:tr>
            <w:tr w:rsidR="004B0989" w:rsidRPr="004B0989" w:rsidTr="004B0989">
              <w:tblPrEx>
                <w:jc w:val="center"/>
                <w:tblCellSpacing w:w="0" w:type="nil"/>
                <w:tblBorders>
                  <w:top w:val="single" w:sz="6" w:space="0" w:color="808080"/>
                  <w:left w:val="single" w:sz="6" w:space="0" w:color="808080"/>
                  <w:bottom w:val="single" w:sz="6" w:space="0" w:color="808080"/>
                  <w:right w:val="single" w:sz="6" w:space="0" w:color="80808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Typ motoru: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RF </w:t>
                  </w:r>
                </w:p>
              </w:tc>
            </w:tr>
            <w:tr w:rsidR="004B0989" w:rsidRPr="004B0989" w:rsidTr="004B0989">
              <w:tblPrEx>
                <w:jc w:val="center"/>
                <w:tblCellSpacing w:w="0" w:type="nil"/>
                <w:tblBorders>
                  <w:top w:val="single" w:sz="6" w:space="0" w:color="808080"/>
                  <w:left w:val="single" w:sz="6" w:space="0" w:color="808080"/>
                  <w:bottom w:val="single" w:sz="6" w:space="0" w:color="808080"/>
                  <w:right w:val="single" w:sz="6" w:space="0" w:color="80808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Celková hmotnost povolená (kg):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2 010 </w:t>
                  </w:r>
                </w:p>
              </w:tc>
            </w:tr>
            <w:tr w:rsidR="004B0989" w:rsidRPr="004B0989" w:rsidTr="004B0989">
              <w:tblPrEx>
                <w:jc w:val="center"/>
                <w:tblCellSpacing w:w="0" w:type="nil"/>
                <w:tblBorders>
                  <w:top w:val="single" w:sz="6" w:space="0" w:color="808080"/>
                  <w:left w:val="single" w:sz="6" w:space="0" w:color="808080"/>
                  <w:bottom w:val="single" w:sz="6" w:space="0" w:color="808080"/>
                  <w:right w:val="single" w:sz="6" w:space="0" w:color="808080"/>
                </w:tblBorders>
                <w:tblCellMar>
                  <w:top w:w="0" w:type="dxa"/>
                  <w:left w:w="0" w:type="dxa"/>
                  <w:bottom w:w="0" w:type="dxa"/>
                  <w:right w:w="0" w:type="dxa"/>
                </w:tblCellMar>
              </w:tblPrEx>
              <w:trPr>
                <w:gridBefore w:val="1"/>
                <w:gridAfter w:val="2"/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Provozní hmotnost (kg):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1 540 - 1 622 </w:t>
                  </w:r>
                </w:p>
              </w:tc>
            </w:tr>
          </w:tbl>
          <w:p w:rsidR="004B0989" w:rsidRPr="004B0989" w:rsidRDefault="004B0989" w:rsidP="004B0989">
            <w:pPr>
              <w:spacing w:after="0" w:line="210" w:lineRule="atLeast"/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</w:pPr>
          </w:p>
          <w:tbl>
            <w:tblPr>
              <w:tblW w:w="8100" w:type="dxa"/>
              <w:jc w:val="center"/>
              <w:tblBorders>
                <w:top w:val="single" w:sz="6" w:space="0" w:color="808080"/>
                <w:left w:val="single" w:sz="6" w:space="0" w:color="808080"/>
                <w:bottom w:val="single" w:sz="6" w:space="0" w:color="808080"/>
                <w:right w:val="single" w:sz="6" w:space="0" w:color="808080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4406"/>
              <w:gridCol w:w="3694"/>
            </w:tblGrid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shd w:val="clear" w:color="auto" w:fill="E7E7E8"/>
                  <w:vAlign w:val="center"/>
                  <w:hideMark/>
                </w:tcPr>
                <w:p w:rsidR="004B0989" w:rsidRPr="004B0989" w:rsidRDefault="004B0989" w:rsidP="004B0989">
                  <w:pPr>
                    <w:spacing w:before="100" w:beforeAutospacing="1" w:after="100" w:afterAutospacing="1" w:line="210" w:lineRule="atLeast"/>
                    <w:jc w:val="both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val="cs-CZ" w:eastAsia="cs-CZ"/>
                    </w:rPr>
                    <w:t>Technický popis - rozšířený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Homologace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e1*98/14*0188*07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Výrobce podvozku: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MAZDA </w:t>
                  </w:r>
                  <w:proofErr w:type="gram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M.C.</w:t>
                  </w:r>
                  <w:proofErr w:type="gram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, HIROSHIMA, JAPONSKO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Výrobce motoru: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MAZDA </w:t>
                  </w:r>
                  <w:proofErr w:type="gram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M.C.</w:t>
                  </w:r>
                  <w:proofErr w:type="gram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, HIROSHIMA, JAPONSKO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Délka (mm):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4 700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Šířka (mm):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1 780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Výška (mm):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1 480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Rozvor (mm):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2 675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Hmotnost jízdní soupravy (kg)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3 610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 xml:space="preserve">Hmotnost přípojného </w:t>
                  </w:r>
                  <w:proofErr w:type="spell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bržděného</w:t>
                  </w:r>
                  <w:proofErr w:type="spell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 xml:space="preserve"> vozidla (kg)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1 600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 xml:space="preserve">Hmotnost </w:t>
                  </w:r>
                  <w:proofErr w:type="spell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nebržděného</w:t>
                  </w:r>
                  <w:proofErr w:type="spell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 xml:space="preserve"> přípojného vozidla (kg)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550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lastRenderedPageBreak/>
                    <w:t>Zatížení náprav (kg)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1 075/1 075; 1 040/1 040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Zatížení střechy (kg)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100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Zatížení spojovacího zařízení (kg)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proofErr w:type="gram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Z 75</w:t>
                  </w:r>
                  <w:proofErr w:type="gram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Nápravy, pohon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2 - 1 PŘEDNÍ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Náprava 1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6JJ X 15 ET 50; 195/65 R 15 91 V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Náprava 2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6JJ X 15 ET 50; 195/65 R 15 91 V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Provozní brzda: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ANO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Parkovací brzda: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ANO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Nouzová brzda: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ANO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Odlehčená brzda: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NE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Hluk stojícího vozidla (dB)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78.0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při otáčkách (</w:t>
                  </w:r>
                  <w:proofErr w:type="spell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ot</w:t>
                  </w:r>
                  <w:proofErr w:type="spell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/min):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2 625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Hluk vozidla za jízdy (dB):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72.0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Spotřeba paliva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ES 1999/100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Spotřeba - město (l/km):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8.2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Spotřeba - 90km/hod (l/km):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5.4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Spotřeba - 120km/hod (l/km):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6.4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ABS: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ANO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Retardér: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NE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Propojení brzd přípojného vozidla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NE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Směrnice ES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2002/80A 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lang w:val="cs-CZ" w:eastAsia="cs-CZ"/>
                    </w:rPr>
                    <w:t>Součinitel absorpce</w:t>
                  </w: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1.31 </w:t>
                  </w:r>
                </w:p>
              </w:tc>
            </w:tr>
          </w:tbl>
          <w:p w:rsidR="004B0989" w:rsidRPr="004B0989" w:rsidRDefault="004B0989" w:rsidP="004B0989">
            <w:pPr>
              <w:spacing w:after="0" w:line="210" w:lineRule="atLeast"/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</w:pPr>
            <w:r w:rsidRPr="004B0989"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  <w:br/>
            </w:r>
            <w:r w:rsidRPr="004B0989"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  <w:br/>
            </w:r>
          </w:p>
          <w:tbl>
            <w:tblPr>
              <w:tblW w:w="9150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8925"/>
              <w:gridCol w:w="225"/>
            </w:tblGrid>
            <w:tr w:rsidR="004B0989" w:rsidRPr="004B0989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b/>
                      <w:color w:val="000000"/>
                      <w:sz w:val="32"/>
                      <w:szCs w:val="32"/>
                      <w:u w:val="single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b/>
                      <w:color w:val="000000"/>
                      <w:sz w:val="32"/>
                      <w:szCs w:val="32"/>
                      <w:u w:val="single"/>
                      <w:lang w:val="cs-CZ" w:eastAsia="cs-CZ"/>
                    </w:rPr>
                    <w:t>Rok výroby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</w:p>
              </w:tc>
            </w:tr>
          </w:tbl>
          <w:p w:rsidR="004B0989" w:rsidRPr="004B0989" w:rsidRDefault="004B0989" w:rsidP="004B0989">
            <w:pPr>
              <w:spacing w:after="0" w:line="210" w:lineRule="atLeast"/>
              <w:jc w:val="center"/>
              <w:rPr>
                <w:rFonts w:ascii="Arial" w:eastAsia="Times New Roman" w:hAnsi="Arial" w:cs="Arial"/>
                <w:vanish/>
                <w:color w:val="000000"/>
                <w:sz w:val="15"/>
                <w:szCs w:val="15"/>
                <w:lang w:val="cs-CZ" w:eastAsia="cs-CZ"/>
              </w:rPr>
            </w:pPr>
          </w:p>
          <w:p w:rsidR="004B0989" w:rsidRPr="004B0989" w:rsidRDefault="004B0989" w:rsidP="004B0989">
            <w:pPr>
              <w:spacing w:after="0" w:line="210" w:lineRule="atLeast"/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</w:pPr>
          </w:p>
          <w:tbl>
            <w:tblPr>
              <w:tblW w:w="5250" w:type="dxa"/>
              <w:jc w:val="center"/>
              <w:tblBorders>
                <w:top w:val="single" w:sz="6" w:space="0" w:color="808080"/>
                <w:left w:val="single" w:sz="6" w:space="0" w:color="808080"/>
                <w:bottom w:val="single" w:sz="6" w:space="0" w:color="808080"/>
                <w:right w:val="single" w:sz="6" w:space="0" w:color="808080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3916"/>
              <w:gridCol w:w="1334"/>
            </w:tblGrid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Rok výroby: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2005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Měsíc výroby: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3</w:t>
                  </w:r>
                </w:p>
              </w:tc>
            </w:tr>
          </w:tbl>
          <w:p w:rsidR="004B0989" w:rsidRPr="004B0989" w:rsidRDefault="004B0989" w:rsidP="004B0989">
            <w:pPr>
              <w:spacing w:after="0" w:line="210" w:lineRule="atLeast"/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</w:pPr>
            <w:r w:rsidRPr="004B0989"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  <w:br/>
            </w:r>
            <w:r w:rsidRPr="004B0989"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  <w:br/>
            </w:r>
          </w:p>
          <w:tbl>
            <w:tblPr>
              <w:tblW w:w="9150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026"/>
              <w:gridCol w:w="124"/>
            </w:tblGrid>
            <w:tr w:rsidR="004B0989" w:rsidRPr="004B0989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32"/>
                      <w:szCs w:val="32"/>
                      <w:u w:val="single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32"/>
                      <w:szCs w:val="32"/>
                      <w:u w:val="single"/>
                      <w:lang w:val="cs-CZ" w:eastAsia="cs-CZ"/>
                    </w:rPr>
                    <w:t>Kontrola odcizení v ČR a SR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</w:p>
              </w:tc>
            </w:tr>
          </w:tbl>
          <w:p w:rsidR="004B0989" w:rsidRPr="004B0989" w:rsidRDefault="004B0989" w:rsidP="004B0989">
            <w:pPr>
              <w:spacing w:after="0" w:line="210" w:lineRule="atLeast"/>
              <w:jc w:val="center"/>
              <w:rPr>
                <w:rFonts w:ascii="Arial" w:eastAsia="Times New Roman" w:hAnsi="Arial" w:cs="Arial"/>
                <w:vanish/>
                <w:color w:val="000000"/>
                <w:sz w:val="15"/>
                <w:szCs w:val="15"/>
                <w:lang w:val="cs-CZ" w:eastAsia="cs-CZ"/>
              </w:rPr>
            </w:pPr>
          </w:p>
          <w:tbl>
            <w:tblPr>
              <w:tblW w:w="9000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45"/>
              <w:gridCol w:w="8355"/>
            </w:tblGrid>
            <w:tr w:rsidR="004B0989" w:rsidRPr="004B0989" w:rsidTr="004B0989">
              <w:trPr>
                <w:tblCellSpacing w:w="15" w:type="dxa"/>
                <w:jc w:val="center"/>
              </w:trPr>
              <w:tc>
                <w:tcPr>
                  <w:tcW w:w="600" w:type="dxa"/>
                  <w:tcMar>
                    <w:top w:w="15" w:type="dxa"/>
                    <w:left w:w="15" w:type="dxa"/>
                    <w:bottom w:w="15" w:type="dxa"/>
                    <w:right w:w="150" w:type="dxa"/>
                  </w:tcMar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0" w:type="dxa"/>
                  </w:tcMar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</w:p>
              </w:tc>
            </w:tr>
          </w:tbl>
          <w:p w:rsidR="004B0989" w:rsidRPr="004B0989" w:rsidRDefault="004B0989" w:rsidP="004B0989">
            <w:pPr>
              <w:spacing w:after="0" w:line="210" w:lineRule="atLeast"/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</w:pPr>
          </w:p>
          <w:tbl>
            <w:tblPr>
              <w:tblW w:w="5250" w:type="dxa"/>
              <w:jc w:val="center"/>
              <w:tblBorders>
                <w:top w:val="single" w:sz="6" w:space="0" w:color="808080"/>
                <w:left w:val="single" w:sz="6" w:space="0" w:color="808080"/>
                <w:bottom w:val="single" w:sz="6" w:space="0" w:color="808080"/>
                <w:right w:val="single" w:sz="6" w:space="0" w:color="808080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3019"/>
              <w:gridCol w:w="2231"/>
            </w:tblGrid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Stav ke dni::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proofErr w:type="gram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25.5.2011</w:t>
                  </w:r>
                  <w:proofErr w:type="gramEnd"/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jc w:val="center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lang w:val="cs-CZ" w:eastAsia="cs-CZ"/>
                    </w:rPr>
                    <w:lastRenderedPageBreak/>
                    <w:t>Vozidlo není vedeno jako odcizené v ČR.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gridSpan w:val="2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jc w:val="center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5"/>
                      <w:lang w:val="cs-CZ" w:eastAsia="cs-CZ"/>
                    </w:rPr>
                    <w:t>Vozidlo není vedeno jako odcizené v SR.</w:t>
                  </w:r>
                </w:p>
              </w:tc>
            </w:tr>
          </w:tbl>
          <w:p w:rsidR="004B0989" w:rsidRPr="004B0989" w:rsidRDefault="004B0989" w:rsidP="004B0989">
            <w:pPr>
              <w:spacing w:after="0" w:line="210" w:lineRule="atLeast"/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</w:pPr>
            <w:r w:rsidRPr="004B0989"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  <w:br/>
            </w:r>
            <w:r w:rsidRPr="004B0989"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  <w:br/>
            </w:r>
          </w:p>
          <w:tbl>
            <w:tblPr>
              <w:tblW w:w="9150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007"/>
              <w:gridCol w:w="143"/>
            </w:tblGrid>
            <w:tr w:rsidR="004B0989" w:rsidRPr="004B0989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32"/>
                      <w:szCs w:val="32"/>
                      <w:u w:val="single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32"/>
                      <w:szCs w:val="32"/>
                      <w:u w:val="single"/>
                      <w:lang w:val="cs-CZ" w:eastAsia="cs-CZ"/>
                    </w:rPr>
                    <w:t>Kontrola leasingu v ČR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</w:p>
              </w:tc>
            </w:tr>
          </w:tbl>
          <w:p w:rsidR="004B0989" w:rsidRPr="004B0989" w:rsidRDefault="004B0989" w:rsidP="004B0989">
            <w:pPr>
              <w:spacing w:after="0" w:line="210" w:lineRule="atLeast"/>
              <w:jc w:val="center"/>
              <w:rPr>
                <w:rFonts w:ascii="Arial" w:eastAsia="Times New Roman" w:hAnsi="Arial" w:cs="Arial"/>
                <w:vanish/>
                <w:color w:val="000000"/>
                <w:sz w:val="15"/>
                <w:szCs w:val="15"/>
                <w:lang w:val="cs-CZ" w:eastAsia="cs-CZ"/>
              </w:rPr>
            </w:pPr>
          </w:p>
          <w:tbl>
            <w:tblPr>
              <w:tblW w:w="9000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45"/>
              <w:gridCol w:w="8355"/>
            </w:tblGrid>
            <w:tr w:rsidR="004B0989" w:rsidRPr="004B0989" w:rsidTr="004B0989">
              <w:trPr>
                <w:tblCellSpacing w:w="15" w:type="dxa"/>
                <w:jc w:val="center"/>
              </w:trPr>
              <w:tc>
                <w:tcPr>
                  <w:tcW w:w="600" w:type="dxa"/>
                  <w:tcMar>
                    <w:top w:w="15" w:type="dxa"/>
                    <w:left w:w="15" w:type="dxa"/>
                    <w:bottom w:w="15" w:type="dxa"/>
                    <w:right w:w="150" w:type="dxa"/>
                  </w:tcMar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0" w:type="dxa"/>
                  </w:tcMar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Výsledkem dotazu je zjištění, </w:t>
                  </w:r>
                  <w:proofErr w:type="gram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zda-li vozidlo</w:t>
                  </w:r>
                  <w:proofErr w:type="gram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 dané svým VIN není evidováno v majetku některé z uvedených leasingových společností.</w:t>
                  </w:r>
                </w:p>
              </w:tc>
            </w:tr>
          </w:tbl>
          <w:p w:rsidR="004B0989" w:rsidRPr="004B0989" w:rsidRDefault="004B0989" w:rsidP="004B0989">
            <w:pPr>
              <w:spacing w:after="0" w:line="210" w:lineRule="atLeast"/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</w:pPr>
          </w:p>
          <w:tbl>
            <w:tblPr>
              <w:tblW w:w="5250" w:type="dxa"/>
              <w:jc w:val="center"/>
              <w:tblBorders>
                <w:top w:val="single" w:sz="6" w:space="0" w:color="808080"/>
                <w:left w:val="single" w:sz="6" w:space="0" w:color="808080"/>
                <w:bottom w:val="single" w:sz="6" w:space="0" w:color="808080"/>
                <w:right w:val="single" w:sz="6" w:space="0" w:color="808080"/>
              </w:tblBorders>
              <w:tblCellMar>
                <w:left w:w="0" w:type="dxa"/>
                <w:right w:w="0" w:type="dxa"/>
              </w:tblCellMar>
              <w:tblLook w:val="04A0"/>
            </w:tblPr>
            <w:tblGrid>
              <w:gridCol w:w="3656"/>
              <w:gridCol w:w="1594"/>
            </w:tblGrid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Stav ke dni::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proofErr w:type="gram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25.5.2011</w:t>
                  </w:r>
                  <w:proofErr w:type="gramEnd"/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GMAC: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proofErr w:type="spell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Home</w:t>
                  </w:r>
                  <w:proofErr w:type="spell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 </w:t>
                  </w:r>
                  <w:proofErr w:type="spell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Credit</w:t>
                  </w:r>
                  <w:proofErr w:type="spell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 (</w:t>
                  </w:r>
                  <w:proofErr w:type="gram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CZ,SK</w:t>
                  </w:r>
                  <w:proofErr w:type="gram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):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SANTANDER: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proofErr w:type="spell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ŠkoFIN</w:t>
                  </w:r>
                  <w:proofErr w:type="spell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 s.r.o.: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proofErr w:type="spell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UniCredit</w:t>
                  </w:r>
                  <w:proofErr w:type="spell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 Leasing: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GE Money: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proofErr w:type="spell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sAutoleasing</w:t>
                  </w:r>
                  <w:proofErr w:type="spell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, a.s.: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Leasing ČS: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UNILEASING a.s.: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Vltavín </w:t>
                  </w:r>
                  <w:proofErr w:type="spell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Leas</w:t>
                  </w:r>
                  <w:proofErr w:type="spell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, a.s.: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Mercedes-</w:t>
                  </w:r>
                  <w:proofErr w:type="spell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Benz</w:t>
                  </w:r>
                  <w:proofErr w:type="spell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ČSOB Leasing SK: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proofErr w:type="spell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QuatroCar</w:t>
                  </w:r>
                  <w:proofErr w:type="spell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CETELEM ČR, a.s.: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CREDIUM a.s.: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VB Leasing CZ: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ALD </w:t>
                  </w:r>
                  <w:proofErr w:type="spell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Automotive</w:t>
                  </w:r>
                  <w:proofErr w:type="spell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proofErr w:type="spell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Raiffeisen</w:t>
                  </w:r>
                  <w:proofErr w:type="spell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 Leasing: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IMPULS-Leasing: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FCE </w:t>
                  </w:r>
                  <w:proofErr w:type="spell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Credit</w:t>
                  </w:r>
                  <w:proofErr w:type="spell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, s.r.o.: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proofErr w:type="gramStart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D.S.</w:t>
                  </w:r>
                  <w:proofErr w:type="gramEnd"/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 xml:space="preserve"> Leasing, a.s.: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ESSOX LEASING: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  <w:tr w:rsidR="004B0989" w:rsidRPr="004B0989" w:rsidTr="004B0989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ČSOB Leasing, a.s.:  </w:t>
                  </w:r>
                </w:p>
              </w:tc>
              <w:tc>
                <w:tcPr>
                  <w:tcW w:w="0" w:type="auto"/>
                  <w:tcBorders>
                    <w:top w:val="single" w:sz="6" w:space="0" w:color="808080"/>
                    <w:left w:val="single" w:sz="6" w:space="0" w:color="808080"/>
                    <w:bottom w:val="single" w:sz="6" w:space="0" w:color="808080"/>
                    <w:right w:val="single" w:sz="6" w:space="0" w:color="808080"/>
                  </w:tcBorders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NE</w:t>
                  </w:r>
                </w:p>
              </w:tc>
            </w:tr>
          </w:tbl>
          <w:p w:rsidR="004B0989" w:rsidRPr="004B0989" w:rsidRDefault="004B0989" w:rsidP="004B0989">
            <w:pPr>
              <w:spacing w:after="0" w:line="210" w:lineRule="atLeast"/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</w:pPr>
            <w:r w:rsidRPr="004B0989"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  <w:br/>
            </w:r>
            <w:r w:rsidRPr="004B0989"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  <w:br/>
            </w:r>
          </w:p>
          <w:tbl>
            <w:tblPr>
              <w:tblW w:w="9150" w:type="dxa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038"/>
              <w:gridCol w:w="112"/>
            </w:tblGrid>
            <w:tr w:rsidR="004B0989" w:rsidRPr="004B0989">
              <w:trPr>
                <w:tblCellSpacing w:w="15" w:type="dxa"/>
              </w:trPr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rPr>
                      <w:rFonts w:ascii="Arial" w:eastAsia="Times New Roman" w:hAnsi="Arial" w:cs="Arial"/>
                      <w:b/>
                      <w:color w:val="000000"/>
                      <w:sz w:val="32"/>
                      <w:szCs w:val="32"/>
                      <w:u w:val="single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b/>
                      <w:color w:val="000000"/>
                      <w:sz w:val="32"/>
                      <w:szCs w:val="32"/>
                      <w:u w:val="single"/>
                      <w:lang w:val="cs-CZ" w:eastAsia="cs-CZ"/>
                    </w:rPr>
                    <w:t>Časový vývoj stavu tachometru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jc w:val="right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</w:p>
              </w:tc>
            </w:tr>
          </w:tbl>
          <w:p w:rsidR="004B0989" w:rsidRPr="004B0989" w:rsidRDefault="004B0989" w:rsidP="004B0989">
            <w:pPr>
              <w:spacing w:after="0" w:line="210" w:lineRule="atLeast"/>
              <w:jc w:val="center"/>
              <w:rPr>
                <w:rFonts w:ascii="Arial" w:eastAsia="Times New Roman" w:hAnsi="Arial" w:cs="Arial"/>
                <w:vanish/>
                <w:color w:val="000000"/>
                <w:sz w:val="15"/>
                <w:szCs w:val="15"/>
                <w:lang w:val="cs-CZ" w:eastAsia="cs-CZ"/>
              </w:rPr>
            </w:pPr>
          </w:p>
          <w:tbl>
            <w:tblPr>
              <w:tblW w:w="9000" w:type="dxa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645"/>
              <w:gridCol w:w="8355"/>
            </w:tblGrid>
            <w:tr w:rsidR="004B0989" w:rsidRPr="004B0989" w:rsidTr="004B0989">
              <w:trPr>
                <w:tblCellSpacing w:w="15" w:type="dxa"/>
                <w:jc w:val="center"/>
              </w:trPr>
              <w:tc>
                <w:tcPr>
                  <w:tcW w:w="600" w:type="dxa"/>
                  <w:tcMar>
                    <w:top w:w="15" w:type="dxa"/>
                    <w:left w:w="15" w:type="dxa"/>
                    <w:bottom w:w="15" w:type="dxa"/>
                    <w:right w:w="150" w:type="dxa"/>
                  </w:tcMar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</w:p>
              </w:tc>
              <w:tc>
                <w:tcPr>
                  <w:tcW w:w="0" w:type="auto"/>
                  <w:tcMar>
                    <w:top w:w="15" w:type="dxa"/>
                    <w:left w:w="15" w:type="dxa"/>
                    <w:bottom w:w="15" w:type="dxa"/>
                    <w:right w:w="150" w:type="dxa"/>
                  </w:tcMar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jc w:val="both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Přehled vývoje stavu tachometru vozidla obsahuje hodnoty stavu tachometru v rámci různých služeb v dostupných informačních systémech. Jednoduchým porovnáním můžete odhalit nelegální úpravu stavu počítadla najetých kilometrů.</w:t>
                  </w:r>
                </w:p>
              </w:tc>
            </w:tr>
          </w:tbl>
          <w:p w:rsidR="004B0989" w:rsidRPr="004B0989" w:rsidRDefault="004B0989" w:rsidP="004B0989">
            <w:pPr>
              <w:spacing w:after="0" w:line="210" w:lineRule="atLeast"/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</w:pPr>
          </w:p>
          <w:tbl>
            <w:tblPr>
              <w:tblW w:w="0" w:type="auto"/>
              <w:jc w:val="center"/>
              <w:tblCellSpacing w:w="15" w:type="dxa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1995"/>
              <w:gridCol w:w="144"/>
              <w:gridCol w:w="3105"/>
            </w:tblGrid>
            <w:tr w:rsidR="004B0989" w:rsidRPr="004B0989" w:rsidTr="004B0989">
              <w:trPr>
                <w:tblCellSpacing w:w="15" w:type="dxa"/>
                <w:jc w:val="center"/>
              </w:trPr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0" w:type="auto"/>
                    <w:jc w:val="center"/>
                    <w:tblBorders>
                      <w:top w:val="single" w:sz="6" w:space="0" w:color="808080"/>
                      <w:left w:val="single" w:sz="6" w:space="0" w:color="808080"/>
                      <w:bottom w:val="single" w:sz="6" w:space="0" w:color="808080"/>
                      <w:right w:val="single" w:sz="6" w:space="0" w:color="808080"/>
                    </w:tblBorders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698"/>
                    <w:gridCol w:w="1206"/>
                  </w:tblGrid>
                  <w:tr w:rsidR="004B0989" w:rsidRPr="004B0989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808080"/>
                          <w:left w:val="single" w:sz="6" w:space="0" w:color="808080"/>
                          <w:bottom w:val="single" w:sz="6" w:space="0" w:color="808080"/>
                          <w:right w:val="single" w:sz="6" w:space="0" w:color="808080"/>
                        </w:tcBorders>
                        <w:shd w:val="clear" w:color="auto" w:fill="006699"/>
                        <w:vAlign w:val="center"/>
                        <w:hideMark/>
                      </w:tcPr>
                      <w:p w:rsidR="004B0989" w:rsidRPr="004B0989" w:rsidRDefault="004B0989" w:rsidP="004B0989">
                        <w:pPr>
                          <w:spacing w:after="0" w:line="210" w:lineRule="atLeast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15"/>
                            <w:szCs w:val="15"/>
                            <w:lang w:val="cs-CZ" w:eastAsia="cs-CZ"/>
                          </w:rPr>
                        </w:pPr>
                        <w:r w:rsidRPr="004B0989"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15"/>
                            <w:szCs w:val="15"/>
                            <w:lang w:val="cs-CZ" w:eastAsia="cs-CZ"/>
                          </w:rPr>
                          <w:t>Datum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808080"/>
                          <w:left w:val="single" w:sz="6" w:space="0" w:color="808080"/>
                          <w:bottom w:val="single" w:sz="6" w:space="0" w:color="808080"/>
                          <w:right w:val="single" w:sz="6" w:space="0" w:color="808080"/>
                        </w:tcBorders>
                        <w:shd w:val="clear" w:color="auto" w:fill="006699"/>
                        <w:vAlign w:val="center"/>
                        <w:hideMark/>
                      </w:tcPr>
                      <w:p w:rsidR="004B0989" w:rsidRPr="004B0989" w:rsidRDefault="004B0989" w:rsidP="004B0989">
                        <w:pPr>
                          <w:spacing w:after="0" w:line="210" w:lineRule="atLeast"/>
                          <w:jc w:val="center"/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15"/>
                            <w:szCs w:val="15"/>
                            <w:lang w:val="cs-CZ" w:eastAsia="cs-CZ"/>
                          </w:rPr>
                        </w:pPr>
                        <w:r w:rsidRPr="004B0989">
                          <w:rPr>
                            <w:rFonts w:ascii="Arial" w:eastAsia="Times New Roman" w:hAnsi="Arial" w:cs="Arial"/>
                            <w:b/>
                            <w:bCs/>
                            <w:color w:val="FFFFFF"/>
                            <w:sz w:val="15"/>
                            <w:szCs w:val="15"/>
                            <w:lang w:val="cs-CZ" w:eastAsia="cs-CZ"/>
                          </w:rPr>
                          <w:t>Stav tachometru</w:t>
                        </w:r>
                      </w:p>
                    </w:tc>
                  </w:tr>
                  <w:tr w:rsidR="004B0989" w:rsidRPr="004B0989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808080"/>
                          <w:left w:val="single" w:sz="6" w:space="0" w:color="808080"/>
                          <w:bottom w:val="single" w:sz="6" w:space="0" w:color="808080"/>
                          <w:right w:val="single" w:sz="6" w:space="0" w:color="808080"/>
                        </w:tcBorders>
                        <w:vAlign w:val="center"/>
                        <w:hideMark/>
                      </w:tcPr>
                      <w:p w:rsidR="004B0989" w:rsidRPr="004B0989" w:rsidRDefault="004B0989" w:rsidP="004B0989">
                        <w:pPr>
                          <w:spacing w:after="0" w:line="210" w:lineRule="atLeast"/>
                          <w:jc w:val="right"/>
                          <w:rPr>
                            <w:rFonts w:ascii="Arial" w:eastAsia="Times New Roman" w:hAnsi="Arial" w:cs="Arial"/>
                            <w:color w:val="000000"/>
                            <w:sz w:val="15"/>
                            <w:szCs w:val="15"/>
                            <w:lang w:val="cs-CZ" w:eastAsia="cs-CZ"/>
                          </w:rPr>
                        </w:pPr>
                        <w:r w:rsidRPr="004B0989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15"/>
                            <w:lang w:val="cs-CZ" w:eastAsia="cs-CZ"/>
                          </w:rPr>
                          <w:t>07/2008  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808080"/>
                          <w:left w:val="single" w:sz="6" w:space="0" w:color="808080"/>
                          <w:bottom w:val="single" w:sz="6" w:space="0" w:color="808080"/>
                          <w:right w:val="single" w:sz="6" w:space="0" w:color="808080"/>
                        </w:tcBorders>
                        <w:vAlign w:val="center"/>
                        <w:hideMark/>
                      </w:tcPr>
                      <w:p w:rsidR="004B0989" w:rsidRPr="004B0989" w:rsidRDefault="004B0989" w:rsidP="004B0989">
                        <w:pPr>
                          <w:spacing w:after="0" w:line="210" w:lineRule="atLeast"/>
                          <w:jc w:val="right"/>
                          <w:rPr>
                            <w:rFonts w:ascii="Arial" w:eastAsia="Times New Roman" w:hAnsi="Arial" w:cs="Arial"/>
                            <w:color w:val="000000"/>
                            <w:sz w:val="15"/>
                            <w:szCs w:val="15"/>
                            <w:lang w:val="cs-CZ" w:eastAsia="cs-CZ"/>
                          </w:rPr>
                        </w:pPr>
                        <w:r w:rsidRPr="004B0989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15"/>
                            <w:lang w:val="cs-CZ" w:eastAsia="cs-CZ"/>
                          </w:rPr>
                          <w:t>142 000</w:t>
                        </w:r>
                      </w:p>
                    </w:tc>
                  </w:tr>
                  <w:tr w:rsidR="004B0989" w:rsidRPr="004B0989">
                    <w:trPr>
                      <w:jc w:val="center"/>
                    </w:trPr>
                    <w:tc>
                      <w:tcPr>
                        <w:tcW w:w="0" w:type="auto"/>
                        <w:tcBorders>
                          <w:top w:val="single" w:sz="6" w:space="0" w:color="808080"/>
                          <w:left w:val="single" w:sz="6" w:space="0" w:color="808080"/>
                          <w:bottom w:val="single" w:sz="6" w:space="0" w:color="808080"/>
                          <w:right w:val="single" w:sz="6" w:space="0" w:color="808080"/>
                        </w:tcBorders>
                        <w:vAlign w:val="center"/>
                        <w:hideMark/>
                      </w:tcPr>
                      <w:p w:rsidR="004B0989" w:rsidRPr="004B0989" w:rsidRDefault="004B0989" w:rsidP="004B0989">
                        <w:pPr>
                          <w:spacing w:after="0" w:line="210" w:lineRule="atLeast"/>
                          <w:jc w:val="right"/>
                          <w:rPr>
                            <w:rFonts w:ascii="Arial" w:eastAsia="Times New Roman" w:hAnsi="Arial" w:cs="Arial"/>
                            <w:color w:val="000000"/>
                            <w:sz w:val="15"/>
                            <w:szCs w:val="15"/>
                            <w:lang w:val="cs-CZ" w:eastAsia="cs-CZ"/>
                          </w:rPr>
                        </w:pPr>
                        <w:r w:rsidRPr="004B0989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15"/>
                            <w:lang w:val="cs-CZ" w:eastAsia="cs-CZ"/>
                          </w:rPr>
                          <w:t>07/2010   </w:t>
                        </w:r>
                      </w:p>
                    </w:tc>
                    <w:tc>
                      <w:tcPr>
                        <w:tcW w:w="0" w:type="auto"/>
                        <w:tcBorders>
                          <w:top w:val="single" w:sz="6" w:space="0" w:color="808080"/>
                          <w:left w:val="single" w:sz="6" w:space="0" w:color="808080"/>
                          <w:bottom w:val="single" w:sz="6" w:space="0" w:color="808080"/>
                          <w:right w:val="single" w:sz="6" w:space="0" w:color="808080"/>
                        </w:tcBorders>
                        <w:vAlign w:val="center"/>
                        <w:hideMark/>
                      </w:tcPr>
                      <w:p w:rsidR="004B0989" w:rsidRPr="004B0989" w:rsidRDefault="004B0989" w:rsidP="004B0989">
                        <w:pPr>
                          <w:spacing w:after="0" w:line="210" w:lineRule="atLeast"/>
                          <w:jc w:val="right"/>
                          <w:rPr>
                            <w:rFonts w:ascii="Arial" w:eastAsia="Times New Roman" w:hAnsi="Arial" w:cs="Arial"/>
                            <w:color w:val="000000"/>
                            <w:sz w:val="15"/>
                            <w:szCs w:val="15"/>
                            <w:lang w:val="cs-CZ" w:eastAsia="cs-CZ"/>
                          </w:rPr>
                        </w:pPr>
                        <w:r w:rsidRPr="004B0989">
                          <w:rPr>
                            <w:rFonts w:ascii="Arial" w:eastAsia="Times New Roman" w:hAnsi="Arial" w:cs="Arial"/>
                            <w:b/>
                            <w:bCs/>
                            <w:color w:val="000000"/>
                            <w:sz w:val="15"/>
                            <w:lang w:val="cs-CZ" w:eastAsia="cs-CZ"/>
                          </w:rPr>
                          <w:t>180 000</w:t>
                        </w:r>
                      </w:p>
                    </w:tc>
                  </w:tr>
                </w:tbl>
                <w:p w:rsidR="004B0989" w:rsidRPr="004B0989" w:rsidRDefault="004B0989" w:rsidP="004B0989">
                  <w:pPr>
                    <w:spacing w:after="0" w:line="210" w:lineRule="atLeast"/>
                    <w:jc w:val="center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</w:p>
              </w:tc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jc w:val="center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 w:rsidRPr="004B0989"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  <w:t>  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4B0989" w:rsidRPr="004B0989" w:rsidRDefault="004B0989" w:rsidP="004B0989">
                  <w:pPr>
                    <w:spacing w:after="0" w:line="210" w:lineRule="atLeast"/>
                    <w:jc w:val="center"/>
                    <w:rPr>
                      <w:rFonts w:ascii="Arial" w:eastAsia="Times New Roman" w:hAnsi="Arial" w:cs="Arial"/>
                      <w:color w:val="000000"/>
                      <w:sz w:val="15"/>
                      <w:szCs w:val="15"/>
                      <w:lang w:val="cs-CZ" w:eastAsia="cs-CZ"/>
                    </w:rPr>
                  </w:pPr>
                  <w:r>
                    <w:rPr>
                      <w:rFonts w:ascii="Arial" w:eastAsia="Times New Roman" w:hAnsi="Arial" w:cs="Arial"/>
                      <w:noProof/>
                      <w:color w:val="0000FF"/>
                      <w:sz w:val="15"/>
                      <w:szCs w:val="15"/>
                      <w:lang w:val="cs-CZ" w:eastAsia="cs-CZ"/>
                    </w:rPr>
                    <w:drawing>
                      <wp:inline distT="0" distB="0" distL="0" distR="0">
                        <wp:extent cx="1905000" cy="952500"/>
                        <wp:effectExtent l="19050" t="0" r="0" b="0"/>
                        <wp:docPr id="12" name="obrázek 12" descr="graf vývoje stavu tachometru">
                          <a:hlinkClick xmlns:a="http://schemas.openxmlformats.org/drawingml/2006/main" r:id="rId4" tgtFrame="_blank"/>
                        </wp:docPr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12" descr="graf vývoje stavu tachometru">
                                  <a:hlinkClick r:id="rId4" tgtFrame="_blank"/>
                                </pic:cNvPr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 cstate="print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905000" cy="9525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4B0989" w:rsidRPr="004B0989" w:rsidRDefault="004B0989" w:rsidP="004B0989">
            <w:pPr>
              <w:spacing w:after="0" w:line="210" w:lineRule="atLeast"/>
              <w:jc w:val="center"/>
              <w:rPr>
                <w:rFonts w:ascii="Arial" w:eastAsia="Times New Roman" w:hAnsi="Arial" w:cs="Arial"/>
                <w:vanish/>
                <w:sz w:val="16"/>
                <w:szCs w:val="16"/>
                <w:lang w:val="cs-CZ" w:eastAsia="cs-CZ"/>
              </w:rPr>
            </w:pPr>
            <w:r w:rsidRPr="004B0989"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  <w:br/>
            </w:r>
          </w:p>
        </w:tc>
        <w:tc>
          <w:tcPr>
            <w:tcW w:w="150" w:type="dxa"/>
            <w:shd w:val="clear" w:color="auto" w:fill="FFFFFF"/>
            <w:vAlign w:val="center"/>
            <w:hideMark/>
          </w:tcPr>
          <w:p w:rsidR="004B0989" w:rsidRPr="004B0989" w:rsidRDefault="004B0989" w:rsidP="004B0989">
            <w:pPr>
              <w:spacing w:after="0" w:line="210" w:lineRule="atLeast"/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</w:pPr>
          </w:p>
        </w:tc>
      </w:tr>
      <w:tr w:rsidR="004B0989" w:rsidRPr="004B0989" w:rsidTr="004B0989">
        <w:trPr>
          <w:tblCellSpacing w:w="0" w:type="dxa"/>
          <w:jc w:val="center"/>
          <w:hidden/>
        </w:trPr>
        <w:tc>
          <w:tcPr>
            <w:tcW w:w="0" w:type="auto"/>
            <w:vMerge/>
            <w:vAlign w:val="center"/>
            <w:hideMark/>
          </w:tcPr>
          <w:p w:rsidR="004B0989" w:rsidRPr="004B0989" w:rsidRDefault="004B0989" w:rsidP="004B0989">
            <w:pPr>
              <w:spacing w:after="0" w:line="240" w:lineRule="auto"/>
              <w:rPr>
                <w:rFonts w:ascii="Arial" w:eastAsia="Times New Roman" w:hAnsi="Arial" w:cs="Arial"/>
                <w:vanish/>
                <w:sz w:val="16"/>
                <w:szCs w:val="16"/>
                <w:lang w:val="cs-CZ" w:eastAsia="cs-CZ"/>
              </w:rPr>
            </w:pPr>
          </w:p>
        </w:tc>
        <w:tc>
          <w:tcPr>
            <w:tcW w:w="3600" w:type="dxa"/>
            <w:gridSpan w:val="2"/>
            <w:shd w:val="clear" w:color="auto" w:fill="FFFFFF"/>
            <w:vAlign w:val="center"/>
            <w:hideMark/>
          </w:tcPr>
          <w:p w:rsidR="004B0989" w:rsidRPr="004B0989" w:rsidRDefault="004B0989" w:rsidP="004B0989">
            <w:pPr>
              <w:spacing w:after="0" w:line="210" w:lineRule="atLeast"/>
              <w:jc w:val="center"/>
              <w:rPr>
                <w:rFonts w:ascii="Arial" w:eastAsia="Times New Roman" w:hAnsi="Arial" w:cs="Arial"/>
                <w:color w:val="000000"/>
                <w:sz w:val="15"/>
                <w:szCs w:val="15"/>
                <w:lang w:val="cs-CZ" w:eastAsia="cs-CZ"/>
              </w:rPr>
            </w:pPr>
            <w:r>
              <w:rPr>
                <w:rFonts w:ascii="Arial" w:eastAsia="Times New Roman" w:hAnsi="Arial" w:cs="Arial"/>
                <w:noProof/>
                <w:color w:val="000000"/>
                <w:sz w:val="15"/>
                <w:szCs w:val="15"/>
                <w:lang w:val="cs-CZ" w:eastAsia="cs-CZ"/>
              </w:rPr>
              <w:drawing>
                <wp:inline distT="0" distB="0" distL="0" distR="0">
                  <wp:extent cx="9525" cy="9525"/>
                  <wp:effectExtent l="0" t="0" r="0" b="0"/>
                  <wp:docPr id="15" name="bodyLength" descr="http://www.zkontrolujsiauto.cz/img/spacer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bodyLength" descr="http://www.zkontrolujsiauto.cz/img/spacer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" cy="95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024D75" w:rsidRDefault="004B0989"/>
    <w:sectPr w:rsidR="00024D75" w:rsidSect="004B098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B0989"/>
    <w:rsid w:val="000033F4"/>
    <w:rsid w:val="00191FA2"/>
    <w:rsid w:val="001E3366"/>
    <w:rsid w:val="001F2394"/>
    <w:rsid w:val="002A249D"/>
    <w:rsid w:val="003E59E1"/>
    <w:rsid w:val="004076A1"/>
    <w:rsid w:val="004B0989"/>
    <w:rsid w:val="004D6F02"/>
    <w:rsid w:val="00514BF8"/>
    <w:rsid w:val="00533430"/>
    <w:rsid w:val="005A6511"/>
    <w:rsid w:val="005B0586"/>
    <w:rsid w:val="00694E20"/>
    <w:rsid w:val="006A72FE"/>
    <w:rsid w:val="007500C7"/>
    <w:rsid w:val="007D1CE5"/>
    <w:rsid w:val="007F6E26"/>
    <w:rsid w:val="00824741"/>
    <w:rsid w:val="00833E7F"/>
    <w:rsid w:val="00861501"/>
    <w:rsid w:val="008E7D58"/>
    <w:rsid w:val="009728B3"/>
    <w:rsid w:val="0097716F"/>
    <w:rsid w:val="009E5409"/>
    <w:rsid w:val="00A03B81"/>
    <w:rsid w:val="00A169C0"/>
    <w:rsid w:val="00A2037E"/>
    <w:rsid w:val="00A963F7"/>
    <w:rsid w:val="00AE36D0"/>
    <w:rsid w:val="00AE619F"/>
    <w:rsid w:val="00B2308C"/>
    <w:rsid w:val="00B949F6"/>
    <w:rsid w:val="00BF1064"/>
    <w:rsid w:val="00C50F76"/>
    <w:rsid w:val="00CE40F3"/>
    <w:rsid w:val="00E82F6F"/>
    <w:rsid w:val="00F02B92"/>
    <w:rsid w:val="00F1084D"/>
    <w:rsid w:val="00F54193"/>
    <w:rsid w:val="00F55671"/>
    <w:rsid w:val="00F77C62"/>
    <w:rsid w:val="00FC49FC"/>
    <w:rsid w:val="00FD08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4D6F02"/>
    <w:rPr>
      <w:lang w:val="en-GB"/>
    </w:rPr>
  </w:style>
  <w:style w:type="paragraph" w:styleId="Nadpis2">
    <w:name w:val="heading 2"/>
    <w:basedOn w:val="Normln"/>
    <w:link w:val="Nadpis2Char"/>
    <w:uiPriority w:val="9"/>
    <w:qFormat/>
    <w:rsid w:val="004B0989"/>
    <w:pPr>
      <w:spacing w:before="100" w:beforeAutospacing="1" w:after="100" w:afterAutospacing="1" w:line="330" w:lineRule="atLeast"/>
      <w:jc w:val="center"/>
      <w:textAlignment w:val="top"/>
      <w:outlineLvl w:val="1"/>
    </w:pPr>
    <w:rPr>
      <w:rFonts w:ascii="Arial" w:eastAsia="Times New Roman" w:hAnsi="Arial" w:cs="Arial"/>
      <w:b/>
      <w:bCs/>
      <w:color w:val="000000"/>
      <w:sz w:val="30"/>
      <w:szCs w:val="30"/>
      <w:lang w:val="cs-CZ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2Char">
    <w:name w:val="Nadpis 2 Char"/>
    <w:basedOn w:val="Standardnpsmoodstavce"/>
    <w:link w:val="Nadpis2"/>
    <w:uiPriority w:val="9"/>
    <w:rsid w:val="004B0989"/>
    <w:rPr>
      <w:rFonts w:ascii="Arial" w:eastAsia="Times New Roman" w:hAnsi="Arial" w:cs="Arial"/>
      <w:b/>
      <w:bCs/>
      <w:color w:val="000000"/>
      <w:sz w:val="30"/>
      <w:szCs w:val="30"/>
      <w:lang w:eastAsia="cs-CZ"/>
    </w:rPr>
  </w:style>
  <w:style w:type="character" w:styleId="Hypertextovodkaz">
    <w:name w:val="Hyperlink"/>
    <w:basedOn w:val="Standardnpsmoodstavce"/>
    <w:uiPriority w:val="99"/>
    <w:semiHidden/>
    <w:unhideWhenUsed/>
    <w:rsid w:val="004B0989"/>
    <w:rPr>
      <w:color w:val="0000FF"/>
      <w:u w:val="single"/>
    </w:rPr>
  </w:style>
  <w:style w:type="paragraph" w:customStyle="1" w:styleId="formtext">
    <w:name w:val="formtext"/>
    <w:basedOn w:val="Normln"/>
    <w:rsid w:val="004B0989"/>
    <w:pPr>
      <w:spacing w:before="100" w:beforeAutospacing="1" w:after="100" w:afterAutospacing="1" w:line="210" w:lineRule="atLeast"/>
      <w:jc w:val="both"/>
    </w:pPr>
    <w:rPr>
      <w:rFonts w:ascii="Arial" w:eastAsia="Times New Roman" w:hAnsi="Arial" w:cs="Arial"/>
      <w:color w:val="757575"/>
      <w:sz w:val="15"/>
      <w:szCs w:val="15"/>
      <w:lang w:val="cs-CZ" w:eastAsia="cs-CZ"/>
    </w:rPr>
  </w:style>
  <w:style w:type="paragraph" w:customStyle="1" w:styleId="formtext3">
    <w:name w:val="formtext3"/>
    <w:basedOn w:val="Normln"/>
    <w:rsid w:val="004B0989"/>
    <w:pPr>
      <w:spacing w:before="100" w:beforeAutospacing="1" w:after="100" w:afterAutospacing="1" w:line="210" w:lineRule="atLeast"/>
      <w:jc w:val="both"/>
    </w:pPr>
    <w:rPr>
      <w:rFonts w:ascii="Arial" w:eastAsia="Times New Roman" w:hAnsi="Arial" w:cs="Arial"/>
      <w:b/>
      <w:bCs/>
      <w:color w:val="000000"/>
      <w:sz w:val="18"/>
      <w:szCs w:val="18"/>
      <w:lang w:val="cs-CZ" w:eastAsia="cs-CZ"/>
    </w:rPr>
  </w:style>
  <w:style w:type="paragraph" w:styleId="z-Zatekformule">
    <w:name w:val="HTML Top of Form"/>
    <w:basedOn w:val="Normln"/>
    <w:next w:val="Normln"/>
    <w:link w:val="z-ZatekformuleChar"/>
    <w:hidden/>
    <w:uiPriority w:val="99"/>
    <w:semiHidden/>
    <w:unhideWhenUsed/>
    <w:rsid w:val="004B0989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cs-CZ" w:eastAsia="cs-CZ"/>
    </w:rPr>
  </w:style>
  <w:style w:type="character" w:customStyle="1" w:styleId="z-ZatekformuleChar">
    <w:name w:val="z-Začátek formuláře Char"/>
    <w:basedOn w:val="Standardnpsmoodstavce"/>
    <w:link w:val="z-Zatekformule"/>
    <w:uiPriority w:val="99"/>
    <w:semiHidden/>
    <w:rsid w:val="004B0989"/>
    <w:rPr>
      <w:rFonts w:ascii="Arial" w:eastAsia="Times New Roman" w:hAnsi="Arial" w:cs="Arial"/>
      <w:vanish/>
      <w:sz w:val="16"/>
      <w:szCs w:val="16"/>
      <w:lang w:eastAsia="cs-CZ"/>
    </w:rPr>
  </w:style>
  <w:style w:type="character" w:styleId="Siln">
    <w:name w:val="Strong"/>
    <w:basedOn w:val="Standardnpsmoodstavce"/>
    <w:uiPriority w:val="22"/>
    <w:qFormat/>
    <w:rsid w:val="004B0989"/>
    <w:rPr>
      <w:b/>
      <w:bCs/>
    </w:rPr>
  </w:style>
  <w:style w:type="character" w:customStyle="1" w:styleId="tooltip3">
    <w:name w:val="tooltip3"/>
    <w:basedOn w:val="Standardnpsmoodstavce"/>
    <w:rsid w:val="004B0989"/>
  </w:style>
  <w:style w:type="paragraph" w:styleId="z-Konecformule">
    <w:name w:val="HTML Bottom of Form"/>
    <w:basedOn w:val="Normln"/>
    <w:next w:val="Normln"/>
    <w:link w:val="z-KonecformuleChar"/>
    <w:hidden/>
    <w:uiPriority w:val="99"/>
    <w:unhideWhenUsed/>
    <w:rsid w:val="004B0989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val="cs-CZ" w:eastAsia="cs-CZ"/>
    </w:rPr>
  </w:style>
  <w:style w:type="character" w:customStyle="1" w:styleId="z-KonecformuleChar">
    <w:name w:val="z-Konec formuláře Char"/>
    <w:basedOn w:val="Standardnpsmoodstavce"/>
    <w:link w:val="z-Konecformule"/>
    <w:uiPriority w:val="99"/>
    <w:rsid w:val="004B0989"/>
    <w:rPr>
      <w:rFonts w:ascii="Arial" w:eastAsia="Times New Roman" w:hAnsi="Arial" w:cs="Arial"/>
      <w:vanish/>
      <w:sz w:val="16"/>
      <w:szCs w:val="16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4B09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4B0989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2078551">
      <w:bodyDiv w:val="1"/>
      <w:marLeft w:val="300"/>
      <w:marRight w:val="30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73053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006699"/>
            <w:bottom w:val="none" w:sz="0" w:space="0" w:color="auto"/>
            <w:right w:val="single" w:sz="6" w:space="0" w:color="006699"/>
          </w:divBdr>
          <w:divsChild>
            <w:div w:id="2061316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397743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006699"/>
            <w:bottom w:val="none" w:sz="0" w:space="0" w:color="auto"/>
            <w:right w:val="single" w:sz="6" w:space="0" w:color="006699"/>
          </w:divBdr>
        </w:div>
        <w:div w:id="118655279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006699"/>
            <w:bottom w:val="none" w:sz="0" w:space="0" w:color="auto"/>
            <w:right w:val="single" w:sz="6" w:space="0" w:color="006699"/>
          </w:divBdr>
        </w:div>
        <w:div w:id="108576008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006699"/>
            <w:bottom w:val="none" w:sz="0" w:space="0" w:color="auto"/>
            <w:right w:val="single" w:sz="6" w:space="0" w:color="006699"/>
          </w:divBdr>
        </w:div>
        <w:div w:id="12805931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006699"/>
            <w:bottom w:val="none" w:sz="0" w:space="0" w:color="auto"/>
            <w:right w:val="single" w:sz="6" w:space="0" w:color="006699"/>
          </w:divBdr>
        </w:div>
        <w:div w:id="76083194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006699"/>
            <w:bottom w:val="none" w:sz="0" w:space="0" w:color="auto"/>
            <w:right w:val="single" w:sz="6" w:space="0" w:color="006699"/>
          </w:divBdr>
        </w:div>
        <w:div w:id="135885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5" Type="http://schemas.openxmlformats.org/officeDocument/2006/relationships/image" Target="media/image1.png"/><Relationship Id="rId4" Type="http://schemas.openxmlformats.org/officeDocument/2006/relationships/hyperlink" Target="http://www.zkontrolujsiauto.cz/tChart.aspx?tacho=NywyMDA4LDE0MjAwMDs3LDIwMTAsMTgwMDAwOw%3d%3d&amp;nahled=0" TargetMode="Externa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445</Words>
  <Characters>2629</Characters>
  <Application>Microsoft Office Word</Application>
  <DocSecurity>0</DocSecurity>
  <Lines>21</Lines>
  <Paragraphs>6</Paragraphs>
  <ScaleCrop>false</ScaleCrop>
  <Company/>
  <LinksUpToDate>false</LinksUpToDate>
  <CharactersWithSpaces>3068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Roubík</dc:creator>
  <cp:keywords/>
  <dc:description/>
  <cp:lastModifiedBy>Pavel Roubík</cp:lastModifiedBy>
  <cp:revision>1</cp:revision>
  <dcterms:created xsi:type="dcterms:W3CDTF">2011-05-25T21:30:00Z</dcterms:created>
  <dcterms:modified xsi:type="dcterms:W3CDTF">2011-05-25T21:35:00Z</dcterms:modified>
</cp:coreProperties>
</file>